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DB" w:rsidRDefault="00BD63DB" w:rsidP="00751876">
      <w:pPr>
        <w:spacing w:beforeLines="100" w:before="312"/>
        <w:jc w:val="center"/>
        <w:rPr>
          <w:rFonts w:ascii="Times New Roman" w:hAnsi="Times New Roman"/>
          <w:b/>
          <w:bCs/>
          <w:color w:val="000000"/>
          <w:sz w:val="44"/>
          <w:szCs w:val="44"/>
        </w:rPr>
      </w:pPr>
      <w:bookmarkStart w:id="0" w:name="_Toc471226398"/>
      <w:r w:rsidRPr="000A630B">
        <w:rPr>
          <w:rFonts w:ascii="Times New Roman" w:hAnsi="Times New Roman" w:hint="eastAsia"/>
          <w:b/>
          <w:bCs/>
          <w:color w:val="000000"/>
          <w:sz w:val="44"/>
          <w:szCs w:val="44"/>
        </w:rPr>
        <w:t>苏州大学机电工程学院“博士研究生候选人”培养</w:t>
      </w:r>
      <w:r w:rsidR="00F07A20" w:rsidRPr="000A630B">
        <w:rPr>
          <w:rFonts w:ascii="Times New Roman" w:hAnsi="Times New Roman" w:hint="eastAsia"/>
          <w:b/>
          <w:bCs/>
          <w:color w:val="000000"/>
          <w:sz w:val="44"/>
          <w:szCs w:val="44"/>
        </w:rPr>
        <w:t>计划实施办法</w:t>
      </w:r>
      <w:r w:rsidRPr="000A630B">
        <w:rPr>
          <w:rFonts w:ascii="Times New Roman" w:hAnsi="Times New Roman" w:hint="eastAsia"/>
          <w:b/>
          <w:bCs/>
          <w:color w:val="000000"/>
          <w:sz w:val="44"/>
          <w:szCs w:val="44"/>
        </w:rPr>
        <w:t>（试行）</w:t>
      </w:r>
    </w:p>
    <w:p w:rsidR="00267067" w:rsidRDefault="00267067" w:rsidP="000A630B">
      <w:pPr>
        <w:spacing w:line="276" w:lineRule="auto"/>
        <w:ind w:firstLineChars="200" w:firstLine="640"/>
        <w:rPr>
          <w:rFonts w:ascii="仿宋_GB2312" w:eastAsia="仿宋_GB2312" w:hAnsi="Times New Roman"/>
          <w:sz w:val="32"/>
          <w:szCs w:val="32"/>
        </w:rPr>
      </w:pPr>
    </w:p>
    <w:p w:rsidR="00712AE8" w:rsidRPr="000A630B" w:rsidRDefault="00712AE8" w:rsidP="000A630B">
      <w:pPr>
        <w:spacing w:line="276" w:lineRule="auto"/>
        <w:ind w:firstLineChars="200" w:firstLine="640"/>
        <w:rPr>
          <w:rFonts w:ascii="仿宋_GB2312" w:eastAsia="仿宋_GB2312" w:hAnsi="Times New Roman"/>
          <w:sz w:val="32"/>
          <w:szCs w:val="32"/>
        </w:rPr>
      </w:pPr>
      <w:r w:rsidRPr="000A630B">
        <w:rPr>
          <w:rFonts w:ascii="仿宋_GB2312" w:eastAsia="仿宋_GB2312" w:hAnsi="Times New Roman" w:hint="eastAsia"/>
          <w:sz w:val="32"/>
          <w:szCs w:val="32"/>
        </w:rPr>
        <w:t>为推进我校博士研究生教育综合改革，优化我校博士研究生培养过程，根据《中华人民共和国学位条例》、《中华人民共和国学位条例暂行实施办法》、《关于深化研究生教育改革的意见》等文件精神，</w:t>
      </w:r>
      <w:r w:rsidR="00315261">
        <w:rPr>
          <w:rFonts w:ascii="仿宋_GB2312" w:eastAsia="仿宋_GB2312" w:hAnsi="Times New Roman" w:hint="eastAsia"/>
          <w:sz w:val="32"/>
          <w:szCs w:val="32"/>
        </w:rPr>
        <w:t>参照</w:t>
      </w:r>
      <w:r w:rsidRPr="000A630B">
        <w:rPr>
          <w:rFonts w:ascii="仿宋_GB2312" w:eastAsia="仿宋_GB2312" w:hAnsi="Times New Roman" w:hint="eastAsia"/>
          <w:sz w:val="32"/>
          <w:szCs w:val="32"/>
        </w:rPr>
        <w:t>《苏州大学“博士研究生候选人”培养计划实施办法（试行）》（</w:t>
      </w:r>
      <w:bookmarkStart w:id="1" w:name="文号"/>
      <w:r w:rsidRPr="000A630B">
        <w:rPr>
          <w:rFonts w:ascii="仿宋_GB2312" w:eastAsia="仿宋_GB2312" w:hAnsi="Times New Roman" w:hint="eastAsia"/>
          <w:sz w:val="32"/>
          <w:szCs w:val="32"/>
        </w:rPr>
        <w:t>苏大</w:t>
      </w:r>
      <w:proofErr w:type="gramStart"/>
      <w:r w:rsidRPr="000A630B">
        <w:rPr>
          <w:rFonts w:ascii="仿宋_GB2312" w:eastAsia="仿宋_GB2312" w:hAnsi="Times New Roman" w:hint="eastAsia"/>
          <w:sz w:val="32"/>
          <w:szCs w:val="32"/>
        </w:rPr>
        <w:t>研</w:t>
      </w:r>
      <w:proofErr w:type="gramEnd"/>
      <w:r w:rsidRPr="000A630B">
        <w:rPr>
          <w:rFonts w:ascii="仿宋_GB2312" w:eastAsia="仿宋_GB2312" w:hAnsi="Times New Roman" w:hint="eastAsia"/>
          <w:sz w:val="32"/>
          <w:szCs w:val="32"/>
        </w:rPr>
        <w:t>〔</w:t>
      </w:r>
      <w:bookmarkEnd w:id="1"/>
      <w:r w:rsidRPr="000A630B">
        <w:rPr>
          <w:rFonts w:ascii="仿宋_GB2312" w:eastAsia="仿宋_GB2312" w:hAnsi="Times New Roman"/>
          <w:sz w:val="32"/>
          <w:szCs w:val="32"/>
        </w:rPr>
        <w:t>2018</w:t>
      </w:r>
      <w:r w:rsidRPr="000A630B">
        <w:rPr>
          <w:rFonts w:ascii="仿宋_GB2312" w:eastAsia="仿宋_GB2312" w:hAnsi="Times New Roman" w:hint="eastAsia"/>
          <w:sz w:val="32"/>
          <w:szCs w:val="32"/>
        </w:rPr>
        <w:t>〕</w:t>
      </w:r>
      <w:r w:rsidRPr="000A630B">
        <w:rPr>
          <w:rFonts w:ascii="仿宋_GB2312" w:eastAsia="仿宋_GB2312" w:hAnsi="Times New Roman"/>
          <w:sz w:val="32"/>
          <w:szCs w:val="32"/>
        </w:rPr>
        <w:t>15</w:t>
      </w:r>
      <w:r w:rsidRPr="000A630B">
        <w:rPr>
          <w:rFonts w:ascii="仿宋_GB2312" w:eastAsia="仿宋_GB2312" w:hAnsi="Times New Roman" w:hint="eastAsia"/>
          <w:sz w:val="32"/>
          <w:szCs w:val="32"/>
        </w:rPr>
        <w:t>号）要求，结合学院实际情况，制定本</w:t>
      </w:r>
      <w:r w:rsidR="008355A9" w:rsidRPr="000A630B">
        <w:rPr>
          <w:rFonts w:ascii="仿宋_GB2312" w:eastAsia="仿宋_GB2312" w:hAnsi="Times New Roman" w:hint="eastAsia"/>
          <w:sz w:val="32"/>
          <w:szCs w:val="32"/>
        </w:rPr>
        <w:t>实施办法</w:t>
      </w:r>
      <w:r w:rsidRPr="000A630B">
        <w:rPr>
          <w:rFonts w:ascii="仿宋_GB2312" w:eastAsia="仿宋_GB2312" w:hAnsi="Times New Roman" w:hint="eastAsia"/>
          <w:sz w:val="32"/>
          <w:szCs w:val="32"/>
        </w:rPr>
        <w:t>。</w:t>
      </w:r>
    </w:p>
    <w:p w:rsidR="00757F3E" w:rsidRPr="00F2296D" w:rsidRDefault="00757F3E" w:rsidP="000A630B">
      <w:pPr>
        <w:spacing w:line="276" w:lineRule="auto"/>
        <w:ind w:firstLineChars="200" w:firstLine="640"/>
        <w:rPr>
          <w:rFonts w:ascii="仿宋_GB2312" w:eastAsia="仿宋_GB2312" w:hAnsi="Times New Roman"/>
          <w:sz w:val="32"/>
          <w:szCs w:val="32"/>
        </w:rPr>
      </w:pPr>
      <w:r w:rsidRPr="000A630B">
        <w:rPr>
          <w:rFonts w:ascii="仿宋_GB2312" w:eastAsia="仿宋_GB2312" w:hAnsi="Times New Roman" w:hint="eastAsia"/>
          <w:sz w:val="32"/>
          <w:szCs w:val="32"/>
        </w:rPr>
        <w:t xml:space="preserve">第一条  </w:t>
      </w:r>
      <w:r w:rsidR="00162B5D" w:rsidRPr="000A630B">
        <w:rPr>
          <w:rFonts w:ascii="仿宋_GB2312" w:eastAsia="仿宋_GB2312" w:hAnsi="Times New Roman" w:hint="eastAsia"/>
          <w:sz w:val="32"/>
          <w:szCs w:val="32"/>
        </w:rPr>
        <w:t>拟录取的全日制学术型硕士研究生可以申</w:t>
      </w:r>
      <w:r w:rsidR="00162B5D" w:rsidRPr="00F2296D">
        <w:rPr>
          <w:rFonts w:ascii="仿宋_GB2312" w:eastAsia="仿宋_GB2312" w:hAnsi="Times New Roman" w:hint="eastAsia"/>
          <w:sz w:val="32"/>
          <w:szCs w:val="32"/>
        </w:rPr>
        <w:t>请加入“博士研究生候选人”培养计划；具有博士学位授权点的学科专业可招收“博士研究生候选人”；具备上岗招收博士研究生资格的指导教师可招收“博士研究生候选人”。</w:t>
      </w:r>
    </w:p>
    <w:p w:rsidR="00757F3E" w:rsidRPr="00F2296D" w:rsidRDefault="00162B5D" w:rsidP="00F2296D">
      <w:pPr>
        <w:spacing w:line="276" w:lineRule="auto"/>
        <w:ind w:firstLineChars="200" w:firstLine="640"/>
        <w:rPr>
          <w:rFonts w:ascii="仿宋_GB2312" w:eastAsia="仿宋_GB2312" w:hAnsi="Times New Roman"/>
          <w:sz w:val="32"/>
          <w:szCs w:val="32"/>
        </w:rPr>
      </w:pPr>
      <w:r w:rsidRPr="00F2296D">
        <w:rPr>
          <w:rFonts w:ascii="仿宋_GB2312" w:eastAsia="仿宋_GB2312" w:hAnsi="Times New Roman" w:hint="eastAsia"/>
          <w:sz w:val="32"/>
          <w:szCs w:val="32"/>
        </w:rPr>
        <w:t>第二条  “博士研究生候选人”实行限额招生，原则上为学院当年博士研究生招生计划的1/3左右，占用学院和上岗招收博士研究生指导教师下一年或隔一年的招生计划。</w:t>
      </w:r>
    </w:p>
    <w:p w:rsidR="00757F3E" w:rsidRPr="00F2296D" w:rsidRDefault="00162B5D" w:rsidP="00F2296D">
      <w:pPr>
        <w:spacing w:line="276" w:lineRule="auto"/>
        <w:ind w:firstLineChars="200" w:firstLine="640"/>
        <w:rPr>
          <w:rFonts w:ascii="仿宋_GB2312" w:eastAsia="仿宋_GB2312" w:hAnsi="Times New Roman"/>
          <w:sz w:val="32"/>
          <w:szCs w:val="32"/>
        </w:rPr>
      </w:pPr>
      <w:r w:rsidRPr="00F2296D">
        <w:rPr>
          <w:rFonts w:ascii="仿宋_GB2312" w:eastAsia="仿宋_GB2312" w:hAnsi="Times New Roman" w:hint="eastAsia"/>
          <w:sz w:val="32"/>
          <w:szCs w:val="32"/>
        </w:rPr>
        <w:t xml:space="preserve">第三条  </w:t>
      </w:r>
      <w:r w:rsidR="008A79B7" w:rsidRPr="00F2296D">
        <w:rPr>
          <w:rFonts w:ascii="仿宋_GB2312" w:eastAsia="仿宋_GB2312" w:hAnsi="Times New Roman" w:hint="eastAsia"/>
          <w:sz w:val="32"/>
          <w:szCs w:val="32"/>
        </w:rPr>
        <w:t>“博士研究生候选人”的招生与每年硕士研究生招生复试工作同时进行。</w:t>
      </w:r>
      <w:proofErr w:type="gramStart"/>
      <w:r w:rsidR="008A79B7" w:rsidRPr="00F2296D">
        <w:rPr>
          <w:rFonts w:ascii="仿宋_GB2312" w:eastAsia="仿宋_GB2312" w:hAnsi="Times New Roman" w:hint="eastAsia"/>
          <w:sz w:val="32"/>
          <w:szCs w:val="32"/>
        </w:rPr>
        <w:t>由拟担任</w:t>
      </w:r>
      <w:proofErr w:type="gramEnd"/>
      <w:r w:rsidR="008A79B7" w:rsidRPr="00F2296D">
        <w:rPr>
          <w:rFonts w:ascii="仿宋_GB2312" w:eastAsia="仿宋_GB2312" w:hAnsi="Times New Roman" w:hint="eastAsia"/>
          <w:sz w:val="32"/>
          <w:szCs w:val="32"/>
        </w:rPr>
        <w:t>“博士研究生候选人”的导师或导师组制定具体考核方式。</w:t>
      </w:r>
    </w:p>
    <w:p w:rsidR="00757F3E" w:rsidRPr="00F2296D" w:rsidRDefault="0009369E" w:rsidP="00F2296D">
      <w:pPr>
        <w:spacing w:line="276" w:lineRule="auto"/>
        <w:ind w:firstLineChars="200" w:firstLine="640"/>
        <w:rPr>
          <w:rFonts w:ascii="仿宋_GB2312" w:eastAsia="仿宋_GB2312" w:hAnsi="Times New Roman"/>
          <w:sz w:val="32"/>
          <w:szCs w:val="32"/>
        </w:rPr>
      </w:pPr>
      <w:r w:rsidRPr="00F2296D">
        <w:rPr>
          <w:rFonts w:ascii="仿宋_GB2312" w:eastAsia="仿宋_GB2312" w:hAnsi="Times New Roman" w:hint="eastAsia"/>
          <w:sz w:val="32"/>
          <w:szCs w:val="32"/>
        </w:rPr>
        <w:t>第四条  “博士研究生候选人”课程学习阶段，学籍注册系统中按照全日制硕士研究生的身份进行注册。考核合格转入科研训练与博士学位论文阶段后，在学籍注册系统中按</w:t>
      </w:r>
      <w:r w:rsidRPr="00F2296D">
        <w:rPr>
          <w:rFonts w:ascii="仿宋_GB2312" w:eastAsia="仿宋_GB2312" w:hAnsi="Times New Roman" w:hint="eastAsia"/>
          <w:sz w:val="32"/>
          <w:szCs w:val="32"/>
        </w:rPr>
        <w:lastRenderedPageBreak/>
        <w:t>照全日制博士研究生的身份注册。如果考核不合格，转入硕士研究生阶段学习的，在学籍注册系统中仍按照全日制硕士研究生的身份注册。</w:t>
      </w:r>
    </w:p>
    <w:p w:rsidR="00A74471" w:rsidRPr="00F2296D" w:rsidRDefault="00A74471" w:rsidP="00F2296D">
      <w:pPr>
        <w:spacing w:line="276" w:lineRule="auto"/>
        <w:ind w:firstLineChars="200" w:firstLine="640"/>
        <w:rPr>
          <w:rFonts w:ascii="仿宋_GB2312" w:eastAsia="仿宋_GB2312" w:hAnsi="Times New Roman"/>
          <w:sz w:val="32"/>
          <w:szCs w:val="32"/>
        </w:rPr>
      </w:pPr>
      <w:r w:rsidRPr="00F2296D">
        <w:rPr>
          <w:rFonts w:ascii="仿宋_GB2312" w:eastAsia="仿宋_GB2312" w:hAnsi="Times New Roman" w:hint="eastAsia"/>
          <w:sz w:val="32"/>
          <w:szCs w:val="32"/>
        </w:rPr>
        <w:t xml:space="preserve">第五条  </w:t>
      </w:r>
      <w:r w:rsidR="008416E0" w:rsidRPr="00F2296D">
        <w:rPr>
          <w:rFonts w:ascii="仿宋_GB2312" w:eastAsia="仿宋_GB2312" w:hAnsi="Times New Roman" w:hint="eastAsia"/>
          <w:sz w:val="32"/>
          <w:szCs w:val="32"/>
        </w:rPr>
        <w:t>“博士研究生候选人”培养过程中至少参加高水平国际学术会议</w:t>
      </w:r>
      <w:r w:rsidRPr="00F2296D">
        <w:rPr>
          <w:rFonts w:ascii="仿宋_GB2312" w:eastAsia="仿宋_GB2312" w:hAnsi="Times New Roman" w:hint="eastAsia"/>
          <w:sz w:val="32"/>
          <w:szCs w:val="32"/>
        </w:rPr>
        <w:t>1次；在读期间须有出国（境）3个月以上（含3个月）访学研修经历。</w:t>
      </w:r>
      <w:r w:rsidR="00384BD0" w:rsidRPr="00F2296D">
        <w:rPr>
          <w:rFonts w:ascii="仿宋_GB2312" w:eastAsia="仿宋_GB2312" w:hAnsi="Times New Roman" w:hint="eastAsia"/>
          <w:sz w:val="32"/>
          <w:szCs w:val="32"/>
        </w:rPr>
        <w:t>“博士研究生候选人”培养过程遵从动态调整机制，不能胜任的研究生取消其“博士研究生候选人”资格，不再享受“博士研究生候选人”待遇。</w:t>
      </w:r>
    </w:p>
    <w:p w:rsidR="008416E0" w:rsidRPr="00F2296D" w:rsidRDefault="008416E0" w:rsidP="00F2296D">
      <w:pPr>
        <w:spacing w:line="276" w:lineRule="auto"/>
        <w:ind w:firstLineChars="200" w:firstLine="640"/>
        <w:rPr>
          <w:rFonts w:ascii="仿宋_GB2312" w:eastAsia="仿宋_GB2312" w:hAnsi="Times New Roman"/>
          <w:sz w:val="32"/>
          <w:szCs w:val="32"/>
        </w:rPr>
      </w:pPr>
      <w:r w:rsidRPr="00F2296D">
        <w:rPr>
          <w:rFonts w:ascii="仿宋_GB2312" w:eastAsia="仿宋_GB2312" w:hAnsi="Times New Roman" w:hint="eastAsia"/>
          <w:sz w:val="32"/>
          <w:szCs w:val="32"/>
        </w:rPr>
        <w:t xml:space="preserve">第六条  </w:t>
      </w:r>
      <w:r w:rsidR="00BC27B5">
        <w:rPr>
          <w:rFonts w:ascii="仿宋_GB2312" w:eastAsia="仿宋_GB2312" w:hAnsi="Times New Roman" w:hint="eastAsia"/>
          <w:sz w:val="32"/>
          <w:szCs w:val="32"/>
        </w:rPr>
        <w:t>学</w:t>
      </w:r>
      <w:r w:rsidR="00D565AA" w:rsidRPr="00D565AA">
        <w:rPr>
          <w:rFonts w:ascii="仿宋_GB2312" w:eastAsia="仿宋_GB2312" w:hAnsi="Times New Roman" w:hint="eastAsia"/>
          <w:sz w:val="32"/>
          <w:szCs w:val="32"/>
        </w:rPr>
        <w:t>生根据选拔条件自愿申请，学院根据选拔条件、招生限额、选拔细则等对申请人进行资格审核、择优遴选，确定拟推荐学生名单</w:t>
      </w:r>
      <w:r w:rsidR="006B135A">
        <w:rPr>
          <w:rFonts w:ascii="仿宋_GB2312" w:eastAsia="仿宋_GB2312" w:hAnsi="Times New Roman" w:hint="eastAsia"/>
          <w:sz w:val="32"/>
          <w:szCs w:val="32"/>
        </w:rPr>
        <w:t>。</w:t>
      </w:r>
      <w:r w:rsidR="00CA1547" w:rsidRPr="00331ACC">
        <w:rPr>
          <w:rFonts w:ascii="仿宋_GB2312" w:eastAsia="仿宋_GB2312" w:hAnsi="Times New Roman" w:hint="eastAsia"/>
          <w:sz w:val="32"/>
          <w:szCs w:val="32"/>
        </w:rPr>
        <w:t>本实施办法由学院</w:t>
      </w:r>
      <w:r w:rsidR="00C82683" w:rsidRPr="00331ACC">
        <w:rPr>
          <w:rFonts w:ascii="仿宋_GB2312" w:eastAsia="仿宋_GB2312" w:hAnsi="Times New Roman" w:hint="eastAsia"/>
          <w:sz w:val="32"/>
          <w:szCs w:val="32"/>
        </w:rPr>
        <w:t>学位分委员会</w:t>
      </w:r>
      <w:r w:rsidR="00CA1547" w:rsidRPr="00331ACC">
        <w:rPr>
          <w:rFonts w:ascii="仿宋_GB2312" w:eastAsia="仿宋_GB2312" w:hAnsi="Times New Roman" w:hint="eastAsia"/>
          <w:sz w:val="32"/>
          <w:szCs w:val="32"/>
        </w:rPr>
        <w:t>负责解释，自公布之日起执行。</w:t>
      </w:r>
    </w:p>
    <w:p w:rsidR="00757F3E" w:rsidRDefault="00757F3E" w:rsidP="00F2296D">
      <w:pPr>
        <w:spacing w:line="276" w:lineRule="auto"/>
        <w:ind w:firstLineChars="200" w:firstLine="640"/>
        <w:rPr>
          <w:rFonts w:ascii="仿宋_GB2312" w:eastAsia="仿宋_GB2312" w:hAnsi="Times New Roman"/>
          <w:sz w:val="32"/>
          <w:szCs w:val="32"/>
        </w:rPr>
      </w:pPr>
    </w:p>
    <w:p w:rsidR="00DB705B" w:rsidRDefault="00DB705B" w:rsidP="00F2296D">
      <w:pPr>
        <w:spacing w:line="276" w:lineRule="auto"/>
        <w:ind w:firstLineChars="200" w:firstLine="640"/>
        <w:rPr>
          <w:rFonts w:ascii="仿宋_GB2312" w:eastAsia="仿宋_GB2312" w:hAnsi="Times New Roman"/>
          <w:sz w:val="32"/>
          <w:szCs w:val="32"/>
        </w:rPr>
      </w:pPr>
    </w:p>
    <w:p w:rsidR="00DB705B" w:rsidRDefault="00DB705B" w:rsidP="00F2296D">
      <w:pPr>
        <w:spacing w:line="276" w:lineRule="auto"/>
        <w:ind w:firstLineChars="200" w:firstLine="640"/>
        <w:rPr>
          <w:rFonts w:ascii="仿宋_GB2312" w:eastAsia="仿宋_GB2312" w:hAnsi="Times New Roman"/>
          <w:sz w:val="32"/>
          <w:szCs w:val="32"/>
        </w:rPr>
      </w:pPr>
    </w:p>
    <w:p w:rsidR="00DB705B" w:rsidRDefault="00DB705B" w:rsidP="00F2296D">
      <w:pPr>
        <w:spacing w:line="276" w:lineRule="auto"/>
        <w:ind w:firstLineChars="200" w:firstLine="640"/>
        <w:rPr>
          <w:rFonts w:ascii="仿宋_GB2312" w:eastAsia="仿宋_GB2312" w:hAnsi="Times New Roman"/>
          <w:sz w:val="32"/>
          <w:szCs w:val="32"/>
        </w:rPr>
      </w:pPr>
    </w:p>
    <w:p w:rsidR="00DB705B" w:rsidRDefault="00DB705B" w:rsidP="00F2296D">
      <w:pPr>
        <w:spacing w:line="276" w:lineRule="auto"/>
        <w:ind w:firstLineChars="200" w:firstLine="640"/>
        <w:rPr>
          <w:rFonts w:ascii="仿宋_GB2312" w:eastAsia="仿宋_GB2312" w:hAnsi="Times New Roman"/>
          <w:sz w:val="32"/>
          <w:szCs w:val="32"/>
        </w:rPr>
      </w:pPr>
    </w:p>
    <w:p w:rsidR="00DB705B" w:rsidRDefault="00751876" w:rsidP="00751876">
      <w:pPr>
        <w:spacing w:line="276" w:lineRule="auto"/>
        <w:ind w:firstLineChars="200" w:firstLine="640"/>
        <w:jc w:val="right"/>
        <w:rPr>
          <w:rFonts w:ascii="仿宋_GB2312" w:eastAsia="仿宋_GB2312" w:hAnsi="Times New Roman"/>
          <w:sz w:val="32"/>
          <w:szCs w:val="32"/>
        </w:rPr>
      </w:pPr>
      <w:r>
        <w:rPr>
          <w:rFonts w:ascii="仿宋_GB2312" w:eastAsia="仿宋_GB2312" w:hAnsi="Times New Roman" w:hint="eastAsia"/>
          <w:sz w:val="32"/>
          <w:szCs w:val="32"/>
        </w:rPr>
        <w:t xml:space="preserve"> </w:t>
      </w:r>
      <w:r w:rsidRPr="00751876">
        <w:rPr>
          <w:rFonts w:ascii="仿宋_GB2312" w:eastAsia="仿宋_GB2312" w:hAnsi="Times New Roman" w:hint="eastAsia"/>
          <w:sz w:val="32"/>
          <w:szCs w:val="32"/>
        </w:rPr>
        <w:t>机电</w:t>
      </w:r>
      <w:bookmarkStart w:id="2" w:name="_GoBack"/>
      <w:bookmarkEnd w:id="2"/>
      <w:r w:rsidRPr="00751876">
        <w:rPr>
          <w:rFonts w:ascii="仿宋_GB2312" w:eastAsia="仿宋_GB2312" w:hAnsi="Times New Roman" w:hint="eastAsia"/>
          <w:sz w:val="32"/>
          <w:szCs w:val="32"/>
        </w:rPr>
        <w:t>工程学院</w:t>
      </w:r>
    </w:p>
    <w:p w:rsidR="00DB705B" w:rsidRDefault="00751876" w:rsidP="00751876">
      <w:pPr>
        <w:spacing w:line="276" w:lineRule="auto"/>
        <w:ind w:firstLineChars="200" w:firstLine="640"/>
        <w:jc w:val="right"/>
        <w:rPr>
          <w:rFonts w:ascii="仿宋_GB2312" w:eastAsia="仿宋_GB2312" w:hAnsi="Times New Roman"/>
          <w:sz w:val="32"/>
          <w:szCs w:val="32"/>
        </w:rPr>
      </w:pPr>
      <w:r>
        <w:rPr>
          <w:rFonts w:ascii="仿宋_GB2312" w:eastAsia="仿宋_GB2312" w:hAnsi="Times New Roman" w:hint="eastAsia"/>
          <w:sz w:val="32"/>
          <w:szCs w:val="32"/>
        </w:rPr>
        <w:t>2018年6月</w:t>
      </w:r>
    </w:p>
    <w:p w:rsidR="00DB705B" w:rsidRDefault="00DB705B" w:rsidP="00F2296D">
      <w:pPr>
        <w:spacing w:line="276" w:lineRule="auto"/>
        <w:ind w:firstLineChars="200" w:firstLine="640"/>
        <w:rPr>
          <w:rFonts w:ascii="仿宋_GB2312" w:eastAsia="仿宋_GB2312" w:hAnsi="Times New Roman"/>
          <w:sz w:val="32"/>
          <w:szCs w:val="32"/>
        </w:rPr>
      </w:pPr>
    </w:p>
    <w:p w:rsidR="00DB705B" w:rsidRDefault="00DB705B" w:rsidP="00F2296D">
      <w:pPr>
        <w:spacing w:line="276" w:lineRule="auto"/>
        <w:ind w:firstLineChars="200" w:firstLine="640"/>
        <w:rPr>
          <w:rFonts w:ascii="仿宋_GB2312" w:eastAsia="仿宋_GB2312" w:hAnsi="Times New Roman"/>
          <w:sz w:val="32"/>
          <w:szCs w:val="32"/>
        </w:rPr>
      </w:pPr>
    </w:p>
    <w:p w:rsidR="00DB705B" w:rsidRPr="00F2296D" w:rsidRDefault="00DB705B" w:rsidP="00F2296D">
      <w:pPr>
        <w:spacing w:line="276" w:lineRule="auto"/>
        <w:ind w:firstLineChars="200" w:firstLine="640"/>
        <w:rPr>
          <w:rFonts w:ascii="仿宋_GB2312" w:eastAsia="仿宋_GB2312" w:hAnsi="Times New Roman"/>
          <w:sz w:val="32"/>
          <w:szCs w:val="32"/>
        </w:rPr>
      </w:pPr>
    </w:p>
    <w:p w:rsidR="00364BB7" w:rsidRPr="001E5F9B" w:rsidRDefault="00364BB7" w:rsidP="00364BB7">
      <w:pPr>
        <w:pStyle w:val="1"/>
        <w:spacing w:before="312" w:after="312"/>
        <w:rPr>
          <w:color w:val="000000"/>
        </w:rPr>
      </w:pPr>
      <w:r w:rsidRPr="001E5F9B">
        <w:rPr>
          <w:rFonts w:hint="eastAsia"/>
          <w:color w:val="000000"/>
        </w:rPr>
        <w:lastRenderedPageBreak/>
        <w:t>激光制造二级学科</w:t>
      </w:r>
      <w:r w:rsidR="00637E9C" w:rsidRPr="000065A1">
        <w:rPr>
          <w:rFonts w:hint="eastAsia"/>
          <w:color w:val="000000"/>
        </w:rPr>
        <w:t>“博士研究生候选人”</w:t>
      </w:r>
      <w:r w:rsidRPr="001E5F9B">
        <w:rPr>
          <w:rFonts w:hint="eastAsia"/>
          <w:color w:val="000000"/>
        </w:rPr>
        <w:t>培养方案</w:t>
      </w:r>
      <w:bookmarkEnd w:id="0"/>
    </w:p>
    <w:p w:rsidR="00364BB7" w:rsidRPr="001E5F9B" w:rsidRDefault="00364BB7" w:rsidP="00364BB7">
      <w:pPr>
        <w:pStyle w:val="10"/>
        <w:rPr>
          <w:rFonts w:ascii="Times New Roman" w:hAnsi="Times New Roman"/>
          <w:color w:val="000000"/>
          <w:szCs w:val="28"/>
        </w:rPr>
      </w:pPr>
      <w:r>
        <w:rPr>
          <w:rFonts w:ascii="Times New Roman" w:hAnsi="Times New Roman" w:hint="eastAsia"/>
          <w:color w:val="000000"/>
        </w:rPr>
        <w:t>(</w:t>
      </w:r>
      <w:r>
        <w:rPr>
          <w:rFonts w:ascii="Times New Roman" w:hAnsi="Times New Roman" w:hint="eastAsia"/>
          <w:color w:val="000000"/>
        </w:rPr>
        <w:t>专业代码：</w:t>
      </w:r>
      <w:r w:rsidRPr="001E5F9B">
        <w:rPr>
          <w:rFonts w:ascii="Times New Roman" w:hAnsi="Times New Roman" w:hint="eastAsia"/>
          <w:color w:val="000000"/>
        </w:rPr>
        <w:t>0803J7</w:t>
      </w:r>
      <w:r>
        <w:rPr>
          <w:rFonts w:ascii="Times New Roman" w:hAnsi="Times New Roman" w:hint="eastAsia"/>
          <w:color w:val="000000"/>
        </w:rPr>
        <w:t>)</w:t>
      </w:r>
    </w:p>
    <w:p w:rsidR="00364BB7" w:rsidRPr="001E5F9B" w:rsidRDefault="00364BB7" w:rsidP="00364BB7">
      <w:pPr>
        <w:pStyle w:val="2"/>
        <w:spacing w:before="156" w:after="156"/>
        <w:rPr>
          <w:rFonts w:ascii="Times New Roman" w:hAnsi="Times New Roman"/>
          <w:color w:val="000000"/>
        </w:rPr>
      </w:pPr>
      <w:r w:rsidRPr="001E5F9B">
        <w:rPr>
          <w:rFonts w:ascii="Times New Roman" w:hAnsi="Times New Roman" w:hint="eastAsia"/>
          <w:color w:val="000000"/>
        </w:rPr>
        <w:t>一、学科简介</w:t>
      </w:r>
    </w:p>
    <w:p w:rsidR="000378B0" w:rsidRDefault="00364BB7" w:rsidP="004D0F05">
      <w:pPr>
        <w:widowControl/>
        <w:snapToGrid w:val="0"/>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hint="eastAsia"/>
          <w:color w:val="000000"/>
          <w:sz w:val="28"/>
          <w:szCs w:val="28"/>
        </w:rPr>
        <w:t>激光</w:t>
      </w:r>
      <w:proofErr w:type="gramStart"/>
      <w:r w:rsidRPr="001E5F9B">
        <w:rPr>
          <w:rFonts w:ascii="Times New Roman" w:eastAsia="仿宋" w:hAnsi="Times New Roman" w:cs="宋体" w:hint="eastAsia"/>
          <w:color w:val="000000"/>
          <w:sz w:val="28"/>
          <w:szCs w:val="28"/>
        </w:rPr>
        <w:t>制造指</w:t>
      </w:r>
      <w:proofErr w:type="gramEnd"/>
      <w:r w:rsidRPr="001E5F9B">
        <w:rPr>
          <w:rFonts w:ascii="Times New Roman" w:eastAsia="仿宋" w:hAnsi="Times New Roman" w:cs="宋体" w:hint="eastAsia"/>
          <w:color w:val="000000"/>
          <w:sz w:val="28"/>
          <w:szCs w:val="28"/>
        </w:rPr>
        <w:t>通过激光与材料的相互作用实现材料的成形与改性。激光所具有的多维性特征特别适用于材料加工，其制造过程即可满足材料宏观尺度的制造工艺要求，又能实现微米乃至纳米级的制造要求，将为传统的材料制造学科提供了新的生长点和新技术的突破点。</w:t>
      </w:r>
    </w:p>
    <w:p w:rsidR="00364BB7" w:rsidRPr="001E5F9B" w:rsidRDefault="00364BB7" w:rsidP="006A6997">
      <w:pPr>
        <w:widowControl/>
        <w:snapToGrid w:val="0"/>
        <w:spacing w:line="360" w:lineRule="auto"/>
        <w:ind w:firstLineChars="200" w:firstLine="560"/>
        <w:rPr>
          <w:rFonts w:ascii="Times New Roman" w:eastAsia="仿宋" w:hAnsi="Times New Roman" w:cs="宋体"/>
          <w:color w:val="000000"/>
          <w:sz w:val="28"/>
          <w:szCs w:val="28"/>
        </w:rPr>
      </w:pPr>
      <w:r w:rsidRPr="001E5F9B">
        <w:rPr>
          <w:rFonts w:ascii="Times New Roman" w:eastAsia="仿宋" w:hAnsi="Times New Roman" w:cs="宋体" w:hint="eastAsia"/>
          <w:color w:val="000000"/>
          <w:sz w:val="28"/>
          <w:szCs w:val="28"/>
        </w:rPr>
        <w:t>本学科现有苏州市先进制造技术重点实验室。现有固定人员</w:t>
      </w:r>
      <w:r w:rsidRPr="001E5F9B">
        <w:rPr>
          <w:rFonts w:ascii="Times New Roman" w:eastAsia="仿宋" w:hAnsi="Times New Roman" w:cs="宋体" w:hint="eastAsia"/>
          <w:color w:val="000000"/>
          <w:sz w:val="28"/>
          <w:szCs w:val="28"/>
        </w:rPr>
        <w:t>17</w:t>
      </w:r>
      <w:r w:rsidRPr="001E5F9B">
        <w:rPr>
          <w:rFonts w:ascii="Times New Roman" w:eastAsia="仿宋" w:hAnsi="Times New Roman" w:cs="宋体" w:hint="eastAsia"/>
          <w:color w:val="000000"/>
          <w:sz w:val="28"/>
          <w:szCs w:val="28"/>
        </w:rPr>
        <w:t>人，其中博士生导师</w:t>
      </w:r>
      <w:r w:rsidRPr="001E5F9B">
        <w:rPr>
          <w:rFonts w:ascii="Times New Roman" w:eastAsia="仿宋" w:hAnsi="Times New Roman" w:cs="宋体" w:hint="eastAsia"/>
          <w:color w:val="000000"/>
          <w:sz w:val="28"/>
          <w:szCs w:val="28"/>
        </w:rPr>
        <w:t>3</w:t>
      </w:r>
      <w:r w:rsidRPr="001E5F9B">
        <w:rPr>
          <w:rFonts w:ascii="Times New Roman" w:eastAsia="仿宋" w:hAnsi="Times New Roman" w:cs="宋体" w:hint="eastAsia"/>
          <w:color w:val="000000"/>
          <w:sz w:val="28"/>
          <w:szCs w:val="28"/>
        </w:rPr>
        <w:t>人，教授</w:t>
      </w:r>
      <w:r w:rsidRPr="001E5F9B">
        <w:rPr>
          <w:rFonts w:ascii="Times New Roman" w:eastAsia="仿宋" w:hAnsi="Times New Roman" w:cs="宋体" w:hint="eastAsia"/>
          <w:color w:val="000000"/>
          <w:sz w:val="28"/>
          <w:szCs w:val="28"/>
        </w:rPr>
        <w:t>7</w:t>
      </w:r>
      <w:r w:rsidRPr="001E5F9B">
        <w:rPr>
          <w:rFonts w:ascii="Times New Roman" w:eastAsia="仿宋" w:hAnsi="Times New Roman" w:cs="宋体" w:hint="eastAsia"/>
          <w:color w:val="000000"/>
          <w:sz w:val="28"/>
          <w:szCs w:val="28"/>
        </w:rPr>
        <w:t>人。本学科经过近几年的发展，形成了如下几个优势学科方向：（</w:t>
      </w:r>
      <w:r w:rsidRPr="001E5F9B">
        <w:rPr>
          <w:rFonts w:ascii="Times New Roman" w:eastAsia="仿宋" w:hAnsi="Times New Roman" w:cs="宋体" w:hint="eastAsia"/>
          <w:color w:val="000000"/>
          <w:sz w:val="28"/>
          <w:szCs w:val="28"/>
        </w:rPr>
        <w:t>1</w:t>
      </w:r>
      <w:r w:rsidRPr="001E5F9B">
        <w:rPr>
          <w:rFonts w:ascii="Times New Roman" w:eastAsia="仿宋" w:hAnsi="Times New Roman" w:cs="宋体" w:hint="eastAsia"/>
          <w:color w:val="000000"/>
          <w:sz w:val="28"/>
          <w:szCs w:val="28"/>
        </w:rPr>
        <w:t>）</w:t>
      </w:r>
      <w:r w:rsidRPr="001E5F9B">
        <w:rPr>
          <w:rFonts w:ascii="Times New Roman" w:eastAsia="仿宋" w:hAnsi="Times New Roman" w:cs="宋体" w:hint="eastAsia"/>
          <w:color w:val="000000"/>
          <w:sz w:val="28"/>
          <w:szCs w:val="28"/>
        </w:rPr>
        <w:t xml:space="preserve"> </w:t>
      </w:r>
      <w:r w:rsidRPr="001E5F9B">
        <w:rPr>
          <w:rFonts w:ascii="Times New Roman" w:eastAsia="仿宋" w:hAnsi="Times New Roman" w:cs="宋体" w:hint="eastAsia"/>
          <w:color w:val="000000"/>
          <w:sz w:val="28"/>
          <w:szCs w:val="28"/>
        </w:rPr>
        <w:t>激光快速成形与装备。激光快速成形是一种将激光熔覆、材料合成</w:t>
      </w:r>
      <w:r w:rsidRPr="001E5F9B">
        <w:rPr>
          <w:rFonts w:ascii="Times New Roman" w:eastAsia="仿宋" w:hAnsi="Times New Roman" w:cs="宋体" w:hint="eastAsia"/>
          <w:color w:val="000000"/>
          <w:sz w:val="28"/>
          <w:szCs w:val="28"/>
        </w:rPr>
        <w:t>/</w:t>
      </w:r>
      <w:r w:rsidRPr="001E5F9B">
        <w:rPr>
          <w:rFonts w:ascii="Times New Roman" w:eastAsia="仿宋" w:hAnsi="Times New Roman" w:cs="宋体" w:hint="eastAsia"/>
          <w:color w:val="000000"/>
          <w:sz w:val="28"/>
          <w:szCs w:val="28"/>
        </w:rPr>
        <w:t>制备与</w:t>
      </w:r>
      <w:proofErr w:type="gramStart"/>
      <w:r w:rsidRPr="001E5F9B">
        <w:rPr>
          <w:rFonts w:ascii="Times New Roman" w:eastAsia="仿宋" w:hAnsi="Times New Roman" w:cs="宋体" w:hint="eastAsia"/>
          <w:color w:val="000000"/>
          <w:sz w:val="28"/>
          <w:szCs w:val="28"/>
        </w:rPr>
        <w:t>近净形复杂</w:t>
      </w:r>
      <w:proofErr w:type="gramEnd"/>
      <w:r w:rsidRPr="001E5F9B">
        <w:rPr>
          <w:rFonts w:ascii="Times New Roman" w:eastAsia="仿宋" w:hAnsi="Times New Roman" w:cs="宋体" w:hint="eastAsia"/>
          <w:color w:val="000000"/>
          <w:sz w:val="28"/>
          <w:szCs w:val="28"/>
        </w:rPr>
        <w:t>金属零件快速成形有机融为一体的先进、低成本、数字化、绿色、快速制造技术。重点研究激光快速成形特别是激光金属直接三维成形理论与技术、新型</w:t>
      </w:r>
      <w:proofErr w:type="gramStart"/>
      <w:r w:rsidRPr="001E5F9B">
        <w:rPr>
          <w:rFonts w:ascii="Times New Roman" w:eastAsia="仿宋" w:hAnsi="Times New Roman" w:cs="宋体" w:hint="eastAsia"/>
          <w:color w:val="000000"/>
          <w:sz w:val="28"/>
          <w:szCs w:val="28"/>
        </w:rPr>
        <w:t>激光熔覆修复</w:t>
      </w:r>
      <w:proofErr w:type="gramEnd"/>
      <w:r w:rsidRPr="001E5F9B">
        <w:rPr>
          <w:rFonts w:ascii="Times New Roman" w:eastAsia="仿宋" w:hAnsi="Times New Roman" w:cs="宋体" w:hint="eastAsia"/>
          <w:color w:val="000000"/>
          <w:sz w:val="28"/>
          <w:szCs w:val="28"/>
        </w:rPr>
        <w:t>/</w:t>
      </w:r>
      <w:r w:rsidRPr="001E5F9B">
        <w:rPr>
          <w:rFonts w:ascii="Times New Roman" w:eastAsia="仿宋" w:hAnsi="Times New Roman" w:cs="宋体" w:hint="eastAsia"/>
          <w:color w:val="000000"/>
          <w:sz w:val="28"/>
          <w:szCs w:val="28"/>
        </w:rPr>
        <w:t>焊接光头及系统、</w:t>
      </w:r>
      <w:proofErr w:type="gramStart"/>
      <w:r w:rsidRPr="001E5F9B">
        <w:rPr>
          <w:rFonts w:ascii="Times New Roman" w:eastAsia="仿宋" w:hAnsi="Times New Roman" w:cs="宋体" w:hint="eastAsia"/>
          <w:color w:val="000000"/>
          <w:sz w:val="28"/>
          <w:szCs w:val="28"/>
        </w:rPr>
        <w:t>激光熔覆机器人</w:t>
      </w:r>
      <w:proofErr w:type="gramEnd"/>
      <w:r w:rsidRPr="001E5F9B">
        <w:rPr>
          <w:rFonts w:ascii="Times New Roman" w:eastAsia="仿宋" w:hAnsi="Times New Roman" w:cs="宋体" w:hint="eastAsia"/>
          <w:color w:val="000000"/>
          <w:sz w:val="28"/>
          <w:szCs w:val="28"/>
        </w:rPr>
        <w:t>理论与应用、生物结构成形制造等领域。（</w:t>
      </w:r>
      <w:r w:rsidRPr="001E5F9B">
        <w:rPr>
          <w:rFonts w:ascii="Times New Roman" w:eastAsia="仿宋" w:hAnsi="Times New Roman" w:cs="宋体" w:hint="eastAsia"/>
          <w:color w:val="000000"/>
          <w:sz w:val="28"/>
          <w:szCs w:val="28"/>
        </w:rPr>
        <w:t>2</w:t>
      </w:r>
      <w:r w:rsidRPr="001E5F9B">
        <w:rPr>
          <w:rFonts w:ascii="Times New Roman" w:eastAsia="仿宋" w:hAnsi="Times New Roman" w:cs="宋体" w:hint="eastAsia"/>
          <w:color w:val="000000"/>
          <w:sz w:val="28"/>
          <w:szCs w:val="28"/>
        </w:rPr>
        <w:t>）激光表面强化与修复：主要研究以</w:t>
      </w:r>
      <w:proofErr w:type="gramStart"/>
      <w:r w:rsidRPr="001E5F9B">
        <w:rPr>
          <w:rFonts w:ascii="Times New Roman" w:eastAsia="仿宋" w:hAnsi="Times New Roman" w:cs="宋体" w:hint="eastAsia"/>
          <w:color w:val="000000"/>
          <w:sz w:val="28"/>
          <w:szCs w:val="28"/>
        </w:rPr>
        <w:t>激光熔覆技术</w:t>
      </w:r>
      <w:proofErr w:type="gramEnd"/>
      <w:r w:rsidRPr="001E5F9B">
        <w:rPr>
          <w:rFonts w:ascii="Times New Roman" w:eastAsia="仿宋" w:hAnsi="Times New Roman" w:cs="宋体" w:hint="eastAsia"/>
          <w:color w:val="000000"/>
          <w:sz w:val="28"/>
          <w:szCs w:val="28"/>
        </w:rPr>
        <w:t>、激光表面合金化等高新技术对材料进行强化和性能升级，利用激光</w:t>
      </w:r>
      <w:proofErr w:type="gramStart"/>
      <w:r w:rsidRPr="001E5F9B">
        <w:rPr>
          <w:rFonts w:ascii="Times New Roman" w:eastAsia="仿宋" w:hAnsi="Times New Roman" w:cs="宋体" w:hint="eastAsia"/>
          <w:color w:val="000000"/>
          <w:sz w:val="28"/>
          <w:szCs w:val="28"/>
        </w:rPr>
        <w:t>熔覆等</w:t>
      </w:r>
      <w:proofErr w:type="gramEnd"/>
      <w:r w:rsidRPr="001E5F9B">
        <w:rPr>
          <w:rFonts w:ascii="Times New Roman" w:eastAsia="仿宋" w:hAnsi="Times New Roman" w:cs="宋体" w:hint="eastAsia"/>
          <w:color w:val="000000"/>
          <w:sz w:val="28"/>
          <w:szCs w:val="28"/>
        </w:rPr>
        <w:t>技术对其进行批量化修复与再制造。（</w:t>
      </w:r>
      <w:r w:rsidRPr="001E5F9B">
        <w:rPr>
          <w:rFonts w:ascii="Times New Roman" w:eastAsia="仿宋" w:hAnsi="Times New Roman" w:cs="宋体" w:hint="eastAsia"/>
          <w:color w:val="000000"/>
          <w:sz w:val="28"/>
          <w:szCs w:val="28"/>
        </w:rPr>
        <w:t>3</w:t>
      </w:r>
      <w:r w:rsidRPr="001E5F9B">
        <w:rPr>
          <w:rFonts w:ascii="Times New Roman" w:eastAsia="仿宋" w:hAnsi="Times New Roman" w:cs="宋体" w:hint="eastAsia"/>
          <w:color w:val="000000"/>
          <w:sz w:val="28"/>
          <w:szCs w:val="28"/>
        </w:rPr>
        <w:t>）激光</w:t>
      </w:r>
      <w:proofErr w:type="gramStart"/>
      <w:r w:rsidRPr="001E5F9B">
        <w:rPr>
          <w:rFonts w:ascii="Times New Roman" w:eastAsia="仿宋" w:hAnsi="Times New Roman" w:cs="宋体" w:hint="eastAsia"/>
          <w:color w:val="000000"/>
          <w:sz w:val="28"/>
          <w:szCs w:val="28"/>
        </w:rPr>
        <w:t>微纳制造</w:t>
      </w:r>
      <w:proofErr w:type="gramEnd"/>
      <w:r w:rsidRPr="001E5F9B">
        <w:rPr>
          <w:rFonts w:ascii="Times New Roman" w:eastAsia="仿宋" w:hAnsi="Times New Roman" w:cs="宋体" w:hint="eastAsia"/>
          <w:color w:val="000000"/>
          <w:sz w:val="28"/>
          <w:szCs w:val="28"/>
        </w:rPr>
        <w:t>及器件：对金属材料、陶瓷材料和有机材料的激光微加工特性进行研究，着重研究激光</w:t>
      </w:r>
      <w:proofErr w:type="gramStart"/>
      <w:r w:rsidRPr="001E5F9B">
        <w:rPr>
          <w:rFonts w:ascii="Times New Roman" w:eastAsia="仿宋" w:hAnsi="Times New Roman" w:cs="宋体" w:hint="eastAsia"/>
          <w:color w:val="000000"/>
          <w:sz w:val="28"/>
          <w:szCs w:val="28"/>
        </w:rPr>
        <w:t>微纳熔</w:t>
      </w:r>
      <w:proofErr w:type="gramEnd"/>
      <w:r w:rsidRPr="001E5F9B">
        <w:rPr>
          <w:rFonts w:ascii="Times New Roman" w:eastAsia="仿宋" w:hAnsi="Times New Roman" w:cs="宋体" w:hint="eastAsia"/>
          <w:color w:val="000000"/>
          <w:sz w:val="28"/>
          <w:szCs w:val="28"/>
        </w:rPr>
        <w:t>覆、</w:t>
      </w:r>
      <w:proofErr w:type="gramStart"/>
      <w:r w:rsidRPr="001E5F9B">
        <w:rPr>
          <w:rFonts w:ascii="Times New Roman" w:eastAsia="仿宋" w:hAnsi="Times New Roman" w:cs="宋体" w:hint="eastAsia"/>
          <w:color w:val="000000"/>
          <w:sz w:val="28"/>
          <w:szCs w:val="28"/>
        </w:rPr>
        <w:t>微纳结构</w:t>
      </w:r>
      <w:proofErr w:type="gramEnd"/>
      <w:r w:rsidRPr="001E5F9B">
        <w:rPr>
          <w:rFonts w:ascii="Times New Roman" w:eastAsia="仿宋" w:hAnsi="Times New Roman" w:cs="宋体" w:hint="eastAsia"/>
          <w:color w:val="000000"/>
          <w:sz w:val="28"/>
          <w:szCs w:val="28"/>
        </w:rPr>
        <w:t>制造技术、及其柔性制造条件下的</w:t>
      </w:r>
      <w:proofErr w:type="gramStart"/>
      <w:r w:rsidRPr="001E5F9B">
        <w:rPr>
          <w:rFonts w:ascii="Times New Roman" w:eastAsia="仿宋" w:hAnsi="Times New Roman" w:cs="宋体" w:hint="eastAsia"/>
          <w:color w:val="000000"/>
          <w:sz w:val="28"/>
          <w:szCs w:val="28"/>
        </w:rPr>
        <w:t>微纳制造</w:t>
      </w:r>
      <w:proofErr w:type="gramEnd"/>
      <w:r w:rsidRPr="001E5F9B">
        <w:rPr>
          <w:rFonts w:ascii="Times New Roman" w:eastAsia="仿宋" w:hAnsi="Times New Roman" w:cs="宋体" w:hint="eastAsia"/>
          <w:color w:val="000000"/>
          <w:sz w:val="28"/>
          <w:szCs w:val="28"/>
        </w:rPr>
        <w:t>等领域的理论、技术与产业化工作。（</w:t>
      </w:r>
      <w:r w:rsidRPr="001E5F9B">
        <w:rPr>
          <w:rFonts w:ascii="Times New Roman" w:eastAsia="仿宋" w:hAnsi="Times New Roman" w:cs="宋体" w:hint="eastAsia"/>
          <w:color w:val="000000"/>
          <w:sz w:val="28"/>
          <w:szCs w:val="28"/>
        </w:rPr>
        <w:t>4</w:t>
      </w:r>
      <w:r w:rsidRPr="001E5F9B">
        <w:rPr>
          <w:rFonts w:ascii="Times New Roman" w:eastAsia="仿宋" w:hAnsi="Times New Roman" w:cs="宋体" w:hint="eastAsia"/>
          <w:color w:val="000000"/>
          <w:sz w:val="28"/>
          <w:szCs w:val="28"/>
        </w:rPr>
        <w:t>）激光制备新材料及其性能：设计并制备新型耐磨、耐蚀、自润滑等多功能复合材料涂层，开展各种激光功能涂层材料性能等方面的研究。</w:t>
      </w:r>
    </w:p>
    <w:p w:rsidR="00364BB7" w:rsidRPr="001E5F9B" w:rsidRDefault="00364BB7" w:rsidP="00364BB7">
      <w:pPr>
        <w:pStyle w:val="2"/>
        <w:spacing w:before="156" w:after="156"/>
        <w:rPr>
          <w:rFonts w:ascii="Times New Roman" w:hAnsi="Times New Roman"/>
          <w:color w:val="000000"/>
        </w:rPr>
      </w:pPr>
      <w:r w:rsidRPr="001E5F9B">
        <w:rPr>
          <w:rFonts w:ascii="Times New Roman" w:hAnsi="Times New Roman" w:hint="eastAsia"/>
          <w:color w:val="000000"/>
        </w:rPr>
        <w:lastRenderedPageBreak/>
        <w:t>二、培养目标及基本要求</w:t>
      </w:r>
    </w:p>
    <w:p w:rsidR="00364BB7" w:rsidRPr="001E5F9B" w:rsidRDefault="008F5069" w:rsidP="006A6997">
      <w:pPr>
        <w:widowControl/>
        <w:snapToGrid w:val="0"/>
        <w:spacing w:line="360" w:lineRule="auto"/>
        <w:ind w:firstLineChars="200" w:firstLine="560"/>
        <w:rPr>
          <w:rFonts w:ascii="Times New Roman" w:eastAsia="仿宋" w:hAnsi="Times New Roman" w:cs="宋体"/>
          <w:color w:val="000000"/>
          <w:sz w:val="28"/>
          <w:szCs w:val="28"/>
        </w:rPr>
      </w:pPr>
      <w:bookmarkStart w:id="3" w:name="OLE_LINK98"/>
      <w:r>
        <w:rPr>
          <w:rFonts w:ascii="Times New Roman" w:eastAsia="仿宋" w:hAnsi="Times New Roman" w:cs="宋体" w:hint="eastAsia"/>
          <w:color w:val="000000"/>
          <w:sz w:val="28"/>
          <w:szCs w:val="28"/>
        </w:rPr>
        <w:t>1</w:t>
      </w:r>
      <w:r w:rsidR="00E25DA7">
        <w:rPr>
          <w:rFonts w:ascii="Times New Roman" w:eastAsia="仿宋" w:hAnsi="Times New Roman" w:cs="宋体" w:hint="eastAsia"/>
          <w:color w:val="000000"/>
          <w:sz w:val="28"/>
          <w:szCs w:val="28"/>
        </w:rPr>
        <w:t>.</w:t>
      </w:r>
      <w:r w:rsidR="00364BB7" w:rsidRPr="001E5F9B">
        <w:rPr>
          <w:rFonts w:ascii="Times New Roman" w:eastAsia="仿宋" w:hAnsi="Times New Roman" w:cs="宋体" w:hint="eastAsia"/>
          <w:color w:val="000000"/>
          <w:sz w:val="28"/>
          <w:szCs w:val="28"/>
        </w:rPr>
        <w:t>对激光制造、材料科学与工程学科等相关领域学术研究的前沿动态把握比较准确，</w:t>
      </w:r>
      <w:bookmarkEnd w:id="3"/>
      <w:r w:rsidR="00364BB7" w:rsidRPr="001E5F9B">
        <w:rPr>
          <w:rFonts w:ascii="Times New Roman" w:eastAsia="仿宋" w:hAnsi="Times New Roman" w:cs="宋体" w:hint="eastAsia"/>
          <w:color w:val="000000"/>
          <w:sz w:val="28"/>
          <w:szCs w:val="28"/>
        </w:rPr>
        <w:t>切实掌握所研究内容的发展方向及最新的研究进展，有效获取专业知识和研究方法。在研究中要保持敏锐的学术洞察力，发现该材料的特殊之处和本质，抓住关键性问题，瞄准能解决重大科学问题或工程问题，解决亟待解决的、同社会发展及人民生活息息相关的材料领域瓶颈问题。</w:t>
      </w:r>
    </w:p>
    <w:p w:rsidR="00364BB7" w:rsidRPr="001E5F9B" w:rsidRDefault="008F5069" w:rsidP="006A6997">
      <w:pPr>
        <w:widowControl/>
        <w:snapToGrid w:val="0"/>
        <w:spacing w:line="360" w:lineRule="auto"/>
        <w:ind w:firstLineChars="200" w:firstLine="560"/>
        <w:rPr>
          <w:rFonts w:ascii="Times New Roman" w:eastAsia="仿宋" w:hAnsi="Times New Roman" w:cs="宋体"/>
          <w:color w:val="000000"/>
          <w:sz w:val="28"/>
          <w:szCs w:val="28"/>
        </w:rPr>
      </w:pPr>
      <w:r>
        <w:rPr>
          <w:rFonts w:ascii="Times New Roman" w:eastAsia="仿宋" w:hAnsi="Times New Roman" w:cs="宋体" w:hint="eastAsia"/>
          <w:color w:val="000000"/>
          <w:sz w:val="28"/>
          <w:szCs w:val="28"/>
        </w:rPr>
        <w:t>2</w:t>
      </w:r>
      <w:r w:rsidR="00E25DA7">
        <w:rPr>
          <w:rFonts w:ascii="Times New Roman" w:eastAsia="仿宋" w:hAnsi="Times New Roman" w:cs="宋体" w:hint="eastAsia"/>
          <w:color w:val="000000"/>
          <w:sz w:val="28"/>
          <w:szCs w:val="28"/>
        </w:rPr>
        <w:t>.</w:t>
      </w:r>
      <w:r w:rsidR="00364BB7" w:rsidRPr="001E5F9B">
        <w:rPr>
          <w:rFonts w:ascii="Times New Roman" w:eastAsia="仿宋" w:hAnsi="Times New Roman" w:cs="宋体" w:hint="eastAsia"/>
          <w:color w:val="000000"/>
          <w:sz w:val="28"/>
          <w:szCs w:val="28"/>
        </w:rPr>
        <w:t>熟练综合地运用基础科学的理论和分析方法，归纳提出需要解决的问题，综合系统运用所学的理论知识，结合工程实践和实验结果，提出有价值的研究问题，提出科学的解决方案，通过严谨的科学实验和工程实践，最终获得有价值的科研成果。</w:t>
      </w:r>
    </w:p>
    <w:p w:rsidR="00364BB7" w:rsidRPr="001E5F9B" w:rsidRDefault="008F5069" w:rsidP="006A6997">
      <w:pPr>
        <w:widowControl/>
        <w:snapToGrid w:val="0"/>
        <w:spacing w:line="360" w:lineRule="auto"/>
        <w:ind w:firstLineChars="200" w:firstLine="560"/>
        <w:rPr>
          <w:rFonts w:ascii="Times New Roman" w:eastAsia="仿宋" w:hAnsi="Times New Roman" w:cs="宋体"/>
          <w:color w:val="000000"/>
          <w:sz w:val="28"/>
          <w:szCs w:val="28"/>
        </w:rPr>
      </w:pPr>
      <w:r>
        <w:rPr>
          <w:rFonts w:ascii="Times New Roman" w:eastAsia="仿宋" w:hAnsi="Times New Roman" w:cs="宋体" w:hint="eastAsia"/>
          <w:color w:val="000000"/>
          <w:sz w:val="28"/>
          <w:szCs w:val="28"/>
        </w:rPr>
        <w:t>3</w:t>
      </w:r>
      <w:r w:rsidR="00E25DA7">
        <w:rPr>
          <w:rFonts w:ascii="Times New Roman" w:eastAsia="仿宋" w:hAnsi="Times New Roman" w:cs="宋体" w:hint="eastAsia"/>
          <w:color w:val="000000"/>
          <w:sz w:val="28"/>
          <w:szCs w:val="28"/>
        </w:rPr>
        <w:t>.</w:t>
      </w:r>
      <w:r w:rsidR="00364BB7" w:rsidRPr="001E5F9B">
        <w:rPr>
          <w:rFonts w:ascii="Times New Roman" w:eastAsia="仿宋" w:hAnsi="Times New Roman" w:cs="宋体" w:hint="eastAsia"/>
          <w:color w:val="000000"/>
          <w:sz w:val="28"/>
          <w:szCs w:val="28"/>
        </w:rPr>
        <w:t>具备独立开展学术研究的能力，主要包括针对所研究的问题提出总体研究方案，分析其可行性，确定研究内容，提出切实可行的技术路线，以及善于分析总结研究成果等。</w:t>
      </w:r>
    </w:p>
    <w:p w:rsidR="00364BB7" w:rsidRPr="001E5F9B" w:rsidRDefault="00364BB7" w:rsidP="00364BB7">
      <w:pPr>
        <w:pStyle w:val="2"/>
        <w:spacing w:before="156" w:after="156"/>
        <w:rPr>
          <w:rFonts w:ascii="Times New Roman" w:hAnsi="Times New Roman"/>
          <w:color w:val="000000"/>
        </w:rPr>
      </w:pPr>
      <w:r w:rsidRPr="001E5F9B">
        <w:rPr>
          <w:rFonts w:ascii="Times New Roman" w:hAnsi="Times New Roman" w:hint="eastAsia"/>
          <w:color w:val="000000"/>
        </w:rPr>
        <w:t>三、培养年限与培养方式</w:t>
      </w:r>
    </w:p>
    <w:p w:rsidR="00F15CAD" w:rsidRPr="0004490D" w:rsidRDefault="00F15CAD" w:rsidP="006A6997">
      <w:pPr>
        <w:widowControl/>
        <w:snapToGrid w:val="0"/>
        <w:spacing w:line="360" w:lineRule="auto"/>
        <w:ind w:firstLineChars="200" w:firstLine="560"/>
        <w:rPr>
          <w:rFonts w:ascii="Times New Roman" w:eastAsia="仿宋" w:hAnsi="Times New Roman" w:cs="宋体"/>
          <w:color w:val="000000"/>
          <w:sz w:val="28"/>
          <w:szCs w:val="28"/>
        </w:rPr>
      </w:pPr>
      <w:r w:rsidRPr="0004490D">
        <w:rPr>
          <w:rFonts w:ascii="Times New Roman" w:eastAsia="仿宋" w:hAnsi="Times New Roman" w:cs="宋体" w:hint="eastAsia"/>
          <w:color w:val="000000"/>
          <w:sz w:val="28"/>
          <w:szCs w:val="28"/>
        </w:rPr>
        <w:t>1</w:t>
      </w:r>
      <w:r w:rsidRPr="0004490D">
        <w:rPr>
          <w:rFonts w:ascii="Times New Roman" w:eastAsia="仿宋" w:hAnsi="Times New Roman" w:cs="宋体" w:hint="eastAsia"/>
          <w:color w:val="000000"/>
          <w:sz w:val="28"/>
          <w:szCs w:val="28"/>
        </w:rPr>
        <w:t>．培养年限：</w:t>
      </w:r>
      <w:r w:rsidRPr="0004490D">
        <w:rPr>
          <w:rFonts w:ascii="Times New Roman" w:eastAsia="仿宋" w:hAnsi="Times New Roman" w:cs="宋体"/>
          <w:color w:val="000000"/>
          <w:sz w:val="28"/>
          <w:szCs w:val="28"/>
        </w:rPr>
        <w:t>“</w:t>
      </w:r>
      <w:r w:rsidRPr="0004490D">
        <w:rPr>
          <w:rFonts w:ascii="Times New Roman" w:eastAsia="仿宋" w:hAnsi="Times New Roman" w:cs="宋体" w:hint="eastAsia"/>
          <w:color w:val="000000"/>
          <w:sz w:val="28"/>
          <w:szCs w:val="28"/>
        </w:rPr>
        <w:t>博士研究生候选人</w:t>
      </w:r>
      <w:r w:rsidRPr="0004490D">
        <w:rPr>
          <w:rFonts w:ascii="Times New Roman" w:eastAsia="仿宋" w:hAnsi="Times New Roman" w:cs="宋体"/>
          <w:color w:val="000000"/>
          <w:sz w:val="28"/>
          <w:szCs w:val="28"/>
        </w:rPr>
        <w:t>”</w:t>
      </w:r>
      <w:r w:rsidRPr="0004490D">
        <w:rPr>
          <w:rFonts w:ascii="Times New Roman" w:eastAsia="仿宋" w:hAnsi="Times New Roman" w:cs="宋体" w:hint="eastAsia"/>
          <w:color w:val="000000"/>
          <w:sz w:val="28"/>
          <w:szCs w:val="28"/>
        </w:rPr>
        <w:t>培养计划基本学制为</w:t>
      </w:r>
      <w:r w:rsidRPr="0004490D">
        <w:rPr>
          <w:rFonts w:ascii="Times New Roman" w:eastAsia="仿宋" w:hAnsi="Times New Roman" w:cs="宋体"/>
          <w:color w:val="000000"/>
          <w:sz w:val="28"/>
          <w:szCs w:val="28"/>
        </w:rPr>
        <w:t>5</w:t>
      </w:r>
      <w:r w:rsidRPr="0004490D">
        <w:rPr>
          <w:rFonts w:ascii="Times New Roman" w:eastAsia="仿宋" w:hAnsi="Times New Roman" w:cs="宋体" w:hint="eastAsia"/>
          <w:color w:val="000000"/>
          <w:sz w:val="28"/>
          <w:szCs w:val="28"/>
        </w:rPr>
        <w:t>年，</w:t>
      </w:r>
      <w:r w:rsidRPr="0004490D">
        <w:rPr>
          <w:rFonts w:ascii="Times New Roman" w:eastAsia="仿宋" w:hAnsi="Times New Roman" w:cs="宋体" w:hint="eastAsia"/>
          <w:color w:val="000000"/>
          <w:sz w:val="28"/>
          <w:szCs w:val="28"/>
        </w:rPr>
        <w:t xml:space="preserve"> </w:t>
      </w:r>
      <w:r w:rsidRPr="0004490D">
        <w:rPr>
          <w:rFonts w:ascii="Times New Roman" w:eastAsia="仿宋" w:hAnsi="Times New Roman" w:cs="宋体" w:hint="eastAsia"/>
          <w:color w:val="000000"/>
          <w:sz w:val="28"/>
          <w:szCs w:val="28"/>
        </w:rPr>
        <w:t>最长学习年限（含休学）不超过</w:t>
      </w:r>
      <w:r w:rsidRPr="0004490D">
        <w:rPr>
          <w:rFonts w:ascii="Times New Roman" w:eastAsia="仿宋" w:hAnsi="Times New Roman" w:cs="宋体" w:hint="eastAsia"/>
          <w:color w:val="000000"/>
          <w:sz w:val="28"/>
          <w:szCs w:val="28"/>
        </w:rPr>
        <w:t>8</w:t>
      </w:r>
      <w:r w:rsidRPr="0004490D">
        <w:rPr>
          <w:rFonts w:ascii="Times New Roman" w:eastAsia="仿宋" w:hAnsi="Times New Roman" w:cs="宋体" w:hint="eastAsia"/>
          <w:color w:val="000000"/>
          <w:sz w:val="28"/>
          <w:szCs w:val="28"/>
        </w:rPr>
        <w:t>年。</w:t>
      </w:r>
      <w:r w:rsidRPr="0004490D">
        <w:rPr>
          <w:rFonts w:ascii="Times New Roman" w:eastAsia="仿宋" w:hAnsi="Times New Roman" w:cs="宋体" w:hint="eastAsia"/>
          <w:color w:val="000000"/>
          <w:sz w:val="28"/>
          <w:szCs w:val="28"/>
        </w:rPr>
        <w:t xml:space="preserve"> </w:t>
      </w:r>
    </w:p>
    <w:p w:rsidR="00F15CAD" w:rsidRPr="0004490D" w:rsidRDefault="00F15CAD" w:rsidP="006A6997">
      <w:pPr>
        <w:widowControl/>
        <w:snapToGrid w:val="0"/>
        <w:spacing w:line="360" w:lineRule="auto"/>
        <w:ind w:firstLineChars="200" w:firstLine="560"/>
        <w:rPr>
          <w:rFonts w:ascii="Times New Roman" w:eastAsia="仿宋" w:hAnsi="Times New Roman" w:cs="宋体"/>
          <w:color w:val="000000"/>
          <w:sz w:val="28"/>
          <w:szCs w:val="28"/>
        </w:rPr>
      </w:pPr>
      <w:r w:rsidRPr="0004490D">
        <w:rPr>
          <w:rFonts w:ascii="Times New Roman" w:eastAsia="仿宋" w:hAnsi="Times New Roman" w:cs="宋体"/>
          <w:color w:val="000000"/>
          <w:sz w:val="28"/>
          <w:szCs w:val="28"/>
        </w:rPr>
        <w:t>2</w:t>
      </w:r>
      <w:r w:rsidRPr="0004490D">
        <w:rPr>
          <w:rFonts w:ascii="Times New Roman" w:eastAsia="仿宋" w:hAnsi="Times New Roman" w:cs="宋体" w:hint="eastAsia"/>
          <w:color w:val="000000"/>
          <w:sz w:val="28"/>
          <w:szCs w:val="28"/>
        </w:rPr>
        <w:t>．培养方式：</w:t>
      </w:r>
      <w:r w:rsidRPr="0004490D">
        <w:rPr>
          <w:rFonts w:ascii="Times New Roman" w:eastAsia="仿宋" w:hAnsi="Times New Roman" w:cs="宋体"/>
          <w:color w:val="000000"/>
          <w:sz w:val="28"/>
          <w:szCs w:val="28"/>
        </w:rPr>
        <w:t>1</w:t>
      </w:r>
      <w:r w:rsidRPr="0004490D">
        <w:rPr>
          <w:rFonts w:ascii="Times New Roman" w:eastAsia="仿宋" w:hAnsi="Times New Roman" w:cs="宋体" w:hint="eastAsia"/>
          <w:color w:val="000000"/>
          <w:sz w:val="28"/>
          <w:szCs w:val="28"/>
        </w:rPr>
        <w:t>年硕博一体化的课程学习阶段和</w:t>
      </w:r>
      <w:r w:rsidRPr="0004490D">
        <w:rPr>
          <w:rFonts w:ascii="Times New Roman" w:eastAsia="仿宋" w:hAnsi="Times New Roman" w:cs="宋体" w:hint="eastAsia"/>
          <w:color w:val="000000"/>
          <w:sz w:val="28"/>
          <w:szCs w:val="28"/>
        </w:rPr>
        <w:t>4</w:t>
      </w:r>
      <w:r w:rsidRPr="0004490D">
        <w:rPr>
          <w:rFonts w:ascii="Times New Roman" w:eastAsia="仿宋" w:hAnsi="Times New Roman" w:cs="宋体"/>
          <w:color w:val="000000"/>
          <w:sz w:val="28"/>
          <w:szCs w:val="28"/>
        </w:rPr>
        <w:t>-</w:t>
      </w:r>
      <w:r w:rsidRPr="0004490D">
        <w:rPr>
          <w:rFonts w:ascii="Times New Roman" w:eastAsia="仿宋" w:hAnsi="Times New Roman" w:cs="宋体" w:hint="eastAsia"/>
          <w:color w:val="000000"/>
          <w:sz w:val="28"/>
          <w:szCs w:val="28"/>
        </w:rPr>
        <w:t>5</w:t>
      </w:r>
      <w:r w:rsidRPr="0004490D">
        <w:rPr>
          <w:rFonts w:ascii="Times New Roman" w:eastAsia="仿宋" w:hAnsi="Times New Roman" w:cs="宋体" w:hint="eastAsia"/>
          <w:color w:val="000000"/>
          <w:sz w:val="28"/>
          <w:szCs w:val="28"/>
        </w:rPr>
        <w:t>年科研训练与学位论文阶段连为一体，统筹安排，整体规划，循序渐进。</w:t>
      </w:r>
      <w:r w:rsidRPr="001E5F9B">
        <w:rPr>
          <w:rFonts w:ascii="Times New Roman" w:eastAsia="仿宋" w:hAnsi="Times New Roman" w:cs="宋体" w:hint="eastAsia"/>
          <w:color w:val="000000"/>
          <w:sz w:val="28"/>
          <w:szCs w:val="28"/>
        </w:rPr>
        <w:t>博士研究生的培养工作由导师负责，并实行个别导师指导或导师负责与指导小组集体培养相结合的</w:t>
      </w:r>
      <w:r>
        <w:rPr>
          <w:rFonts w:ascii="Times New Roman" w:eastAsia="仿宋" w:hAnsi="Times New Roman" w:cs="宋体" w:hint="eastAsia"/>
          <w:color w:val="000000"/>
          <w:sz w:val="28"/>
          <w:szCs w:val="28"/>
        </w:rPr>
        <w:t>指导</w:t>
      </w:r>
      <w:r w:rsidRPr="001E5F9B">
        <w:rPr>
          <w:rFonts w:ascii="Times New Roman" w:eastAsia="仿宋" w:hAnsi="Times New Roman" w:cs="宋体" w:hint="eastAsia"/>
          <w:color w:val="000000"/>
          <w:sz w:val="28"/>
          <w:szCs w:val="28"/>
        </w:rPr>
        <w:t>方式。</w:t>
      </w:r>
    </w:p>
    <w:p w:rsidR="00F15CAD" w:rsidRPr="00F15CAD" w:rsidRDefault="00F15CAD" w:rsidP="006A6997">
      <w:pPr>
        <w:widowControl/>
        <w:snapToGrid w:val="0"/>
        <w:spacing w:line="360" w:lineRule="auto"/>
        <w:ind w:firstLineChars="200" w:firstLine="560"/>
        <w:rPr>
          <w:rFonts w:ascii="Times New Roman" w:eastAsia="仿宋" w:hAnsi="Times New Roman" w:cs="宋体"/>
          <w:color w:val="000000"/>
          <w:sz w:val="28"/>
          <w:szCs w:val="28"/>
        </w:rPr>
      </w:pPr>
    </w:p>
    <w:p w:rsidR="00364BB7" w:rsidRPr="001E5F9B" w:rsidRDefault="00364BB7" w:rsidP="00364BB7">
      <w:pPr>
        <w:pStyle w:val="2"/>
        <w:spacing w:before="156" w:after="156"/>
        <w:rPr>
          <w:rFonts w:ascii="Times New Roman" w:hAnsi="Times New Roman"/>
          <w:color w:val="000000"/>
        </w:rPr>
      </w:pPr>
      <w:r w:rsidRPr="001E5F9B">
        <w:rPr>
          <w:rFonts w:ascii="Times New Roman" w:hAnsi="Times New Roman" w:hint="eastAsia"/>
          <w:color w:val="000000"/>
        </w:rPr>
        <w:lastRenderedPageBreak/>
        <w:t>四、学分要求和课程设置</w:t>
      </w:r>
    </w:p>
    <w:p w:rsidR="00364BB7" w:rsidRPr="001D1D7E" w:rsidRDefault="001D1D7E" w:rsidP="006A6997">
      <w:pPr>
        <w:widowControl/>
        <w:snapToGrid w:val="0"/>
        <w:spacing w:line="360" w:lineRule="auto"/>
        <w:ind w:firstLineChars="200" w:firstLine="560"/>
        <w:rPr>
          <w:rFonts w:ascii="Times New Roman" w:eastAsia="仿宋" w:hAnsi="Times New Roman" w:cs="宋体"/>
          <w:color w:val="000000"/>
          <w:sz w:val="28"/>
          <w:szCs w:val="28"/>
        </w:rPr>
      </w:pPr>
      <w:r w:rsidRPr="001D1D7E">
        <w:rPr>
          <w:rFonts w:ascii="Times New Roman" w:eastAsia="仿宋" w:hAnsi="Times New Roman" w:cs="宋体"/>
          <w:color w:val="000000"/>
          <w:sz w:val="28"/>
          <w:szCs w:val="28"/>
        </w:rPr>
        <w:t>“</w:t>
      </w:r>
      <w:r w:rsidRPr="001D1D7E">
        <w:rPr>
          <w:rFonts w:ascii="Times New Roman" w:eastAsia="仿宋" w:hAnsi="Times New Roman" w:cs="宋体" w:hint="eastAsia"/>
          <w:color w:val="000000"/>
          <w:sz w:val="28"/>
          <w:szCs w:val="28"/>
        </w:rPr>
        <w:t>博士研究生候选人</w:t>
      </w:r>
      <w:r w:rsidRPr="001D1D7E">
        <w:rPr>
          <w:rFonts w:ascii="Times New Roman" w:eastAsia="仿宋" w:hAnsi="Times New Roman" w:cs="宋体"/>
          <w:color w:val="000000"/>
          <w:sz w:val="28"/>
          <w:szCs w:val="28"/>
        </w:rPr>
        <w:t>”1</w:t>
      </w:r>
      <w:r w:rsidRPr="001D1D7E">
        <w:rPr>
          <w:rFonts w:ascii="Times New Roman" w:eastAsia="仿宋" w:hAnsi="Times New Roman" w:cs="宋体" w:hint="eastAsia"/>
          <w:color w:val="000000"/>
          <w:sz w:val="28"/>
          <w:szCs w:val="28"/>
        </w:rPr>
        <w:t>年完成课程学习。</w:t>
      </w:r>
      <w:r w:rsidR="00364BB7" w:rsidRPr="001D1D7E">
        <w:rPr>
          <w:rFonts w:ascii="Times New Roman" w:eastAsia="仿宋" w:hAnsi="Times New Roman" w:cs="宋体" w:hint="eastAsia"/>
          <w:color w:val="000000"/>
          <w:sz w:val="28"/>
          <w:szCs w:val="28"/>
        </w:rPr>
        <w:t>课程实行学分制。课程分为公共课程、专业核心课程、培养环节和非学位课程四个模块，充分体现理论与实践相结合的原则。</w:t>
      </w:r>
      <w:r w:rsidR="006A6997">
        <w:rPr>
          <w:rFonts w:ascii="Times New Roman" w:eastAsia="仿宋" w:hAnsi="Times New Roman" w:cs="宋体" w:hint="eastAsia"/>
          <w:color w:val="000000"/>
          <w:sz w:val="28"/>
          <w:szCs w:val="28"/>
        </w:rPr>
        <w:t>学校开设的本科、硕士、博士课程所得学分均可累计，</w:t>
      </w:r>
      <w:r w:rsidR="00364BB7" w:rsidRPr="001D1D7E">
        <w:rPr>
          <w:rFonts w:ascii="Times New Roman" w:eastAsia="仿宋" w:hAnsi="Times New Roman" w:cs="宋体" w:hint="eastAsia"/>
          <w:color w:val="000000"/>
          <w:sz w:val="28"/>
          <w:szCs w:val="28"/>
        </w:rPr>
        <w:t>总学分不少于</w:t>
      </w:r>
      <w:r w:rsidR="00CE3F47">
        <w:rPr>
          <w:rFonts w:ascii="Times New Roman" w:eastAsia="仿宋" w:hAnsi="Times New Roman" w:cs="宋体" w:hint="eastAsia"/>
          <w:color w:val="000000"/>
          <w:sz w:val="28"/>
          <w:szCs w:val="28"/>
        </w:rPr>
        <w:t>31</w:t>
      </w:r>
      <w:r w:rsidR="00364BB7" w:rsidRPr="001D1D7E">
        <w:rPr>
          <w:rFonts w:ascii="Times New Roman" w:eastAsia="仿宋" w:hAnsi="Times New Roman" w:cs="宋体" w:hint="eastAsia"/>
          <w:color w:val="000000"/>
          <w:sz w:val="28"/>
          <w:szCs w:val="28"/>
        </w:rPr>
        <w:t>个学分。</w:t>
      </w:r>
    </w:p>
    <w:p w:rsidR="00364BB7" w:rsidRDefault="00364BB7" w:rsidP="00364BB7">
      <w:pPr>
        <w:widowControl/>
        <w:adjustRightInd w:val="0"/>
        <w:snapToGrid w:val="0"/>
        <w:spacing w:line="360" w:lineRule="auto"/>
        <w:ind w:firstLine="420"/>
        <w:jc w:val="left"/>
        <w:rPr>
          <w:rFonts w:ascii="Times New Roman" w:eastAsia="仿宋_GB2312" w:hAnsi="Times New Roman"/>
          <w:bCs/>
          <w:color w:val="000000"/>
          <w:kern w:val="0"/>
          <w:sz w:val="24"/>
          <w:szCs w:val="24"/>
        </w:rPr>
      </w:pPr>
      <w:r w:rsidRPr="001E5F9B">
        <w:rPr>
          <w:rFonts w:ascii="Times New Roman" w:eastAsia="仿宋_GB2312" w:hAnsi="Times New Roman"/>
          <w:bCs/>
          <w:color w:val="000000"/>
          <w:kern w:val="0"/>
          <w:sz w:val="24"/>
          <w:szCs w:val="24"/>
        </w:rPr>
        <w:t>公共课程（</w:t>
      </w:r>
      <w:r w:rsidR="0014019F">
        <w:rPr>
          <w:rFonts w:ascii="Times New Roman" w:eastAsia="仿宋_GB2312" w:hAnsi="Times New Roman" w:hint="eastAsia"/>
          <w:bCs/>
          <w:color w:val="000000"/>
          <w:kern w:val="0"/>
          <w:sz w:val="24"/>
          <w:szCs w:val="24"/>
        </w:rPr>
        <w:t>9</w:t>
      </w:r>
      <w:r w:rsidRPr="001E5F9B">
        <w:rPr>
          <w:rFonts w:ascii="Times New Roman" w:eastAsia="仿宋_GB2312" w:hAnsi="Times New Roman"/>
          <w:bCs/>
          <w:color w:val="000000"/>
          <w:kern w:val="0"/>
          <w:sz w:val="24"/>
          <w:szCs w:val="24"/>
        </w:rPr>
        <w:t>学分）</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559"/>
        <w:gridCol w:w="1607"/>
        <w:gridCol w:w="2646"/>
      </w:tblGrid>
      <w:tr w:rsidR="00364BB7" w:rsidRPr="001E5F9B" w:rsidTr="00512A6A">
        <w:trPr>
          <w:trHeight w:hRule="exact" w:val="720"/>
        </w:trPr>
        <w:tc>
          <w:tcPr>
            <w:tcW w:w="3970" w:type="dxa"/>
            <w:shd w:val="clear" w:color="auto" w:fill="auto"/>
            <w:vAlign w:val="center"/>
          </w:tcPr>
          <w:p w:rsidR="00364BB7" w:rsidRPr="001E5F9B" w:rsidRDefault="00364BB7" w:rsidP="00512A6A">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课程名称</w:t>
            </w:r>
          </w:p>
        </w:tc>
        <w:tc>
          <w:tcPr>
            <w:tcW w:w="1559" w:type="dxa"/>
            <w:shd w:val="clear" w:color="auto" w:fill="auto"/>
            <w:vAlign w:val="center"/>
          </w:tcPr>
          <w:p w:rsidR="00364BB7" w:rsidRPr="001E5F9B" w:rsidRDefault="00364BB7" w:rsidP="00512A6A">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学时</w:t>
            </w:r>
          </w:p>
        </w:tc>
        <w:tc>
          <w:tcPr>
            <w:tcW w:w="1607" w:type="dxa"/>
            <w:shd w:val="clear" w:color="auto" w:fill="auto"/>
            <w:vAlign w:val="center"/>
          </w:tcPr>
          <w:p w:rsidR="00364BB7" w:rsidRPr="001E5F9B" w:rsidRDefault="00364BB7" w:rsidP="00512A6A">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学分</w:t>
            </w:r>
          </w:p>
        </w:tc>
        <w:tc>
          <w:tcPr>
            <w:tcW w:w="2646" w:type="dxa"/>
            <w:shd w:val="clear" w:color="auto" w:fill="auto"/>
            <w:vAlign w:val="center"/>
          </w:tcPr>
          <w:p w:rsidR="00364BB7" w:rsidRPr="001E5F9B" w:rsidRDefault="00364BB7" w:rsidP="00512A6A">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开设时间</w:t>
            </w:r>
          </w:p>
        </w:tc>
      </w:tr>
      <w:tr w:rsidR="00364BB7" w:rsidRPr="001E5F9B" w:rsidTr="00512A6A">
        <w:trPr>
          <w:trHeight w:hRule="exact" w:val="567"/>
        </w:trPr>
        <w:tc>
          <w:tcPr>
            <w:tcW w:w="3970" w:type="dxa"/>
            <w:shd w:val="clear" w:color="auto" w:fill="auto"/>
            <w:vAlign w:val="center"/>
          </w:tcPr>
          <w:p w:rsidR="00364BB7" w:rsidRPr="001E5F9B" w:rsidRDefault="0014019F" w:rsidP="00512A6A">
            <w:pPr>
              <w:spacing w:line="276" w:lineRule="auto"/>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思想</w:t>
            </w:r>
            <w:r w:rsidR="00364BB7" w:rsidRPr="001E5F9B">
              <w:rPr>
                <w:rFonts w:ascii="Times New Roman" w:eastAsia="仿宋_GB2312" w:hAnsi="Times New Roman"/>
                <w:color w:val="000000"/>
                <w:kern w:val="0"/>
                <w:sz w:val="24"/>
                <w:szCs w:val="24"/>
              </w:rPr>
              <w:t>政治理论课</w:t>
            </w:r>
          </w:p>
        </w:tc>
        <w:tc>
          <w:tcPr>
            <w:tcW w:w="1559" w:type="dxa"/>
            <w:shd w:val="clear" w:color="auto" w:fill="auto"/>
            <w:vAlign w:val="center"/>
          </w:tcPr>
          <w:p w:rsidR="00364BB7" w:rsidRPr="001E5F9B" w:rsidRDefault="00364BB7" w:rsidP="00512A6A">
            <w:pPr>
              <w:spacing w:line="276" w:lineRule="auto"/>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607" w:type="dxa"/>
            <w:shd w:val="clear" w:color="auto" w:fill="auto"/>
            <w:vAlign w:val="center"/>
          </w:tcPr>
          <w:p w:rsidR="00364BB7" w:rsidRPr="001E5F9B" w:rsidRDefault="00364BB7" w:rsidP="00512A6A">
            <w:pPr>
              <w:spacing w:line="276" w:lineRule="auto"/>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646" w:type="dxa"/>
            <w:shd w:val="clear" w:color="auto" w:fill="auto"/>
            <w:vAlign w:val="center"/>
          </w:tcPr>
          <w:p w:rsidR="00364BB7" w:rsidRPr="001E5F9B" w:rsidRDefault="00364BB7" w:rsidP="00512A6A">
            <w:pPr>
              <w:spacing w:line="276" w:lineRule="auto"/>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第一学期</w:t>
            </w:r>
          </w:p>
        </w:tc>
      </w:tr>
      <w:tr w:rsidR="00364BB7" w:rsidRPr="001E5F9B" w:rsidTr="00512A6A">
        <w:trPr>
          <w:trHeight w:hRule="exact" w:val="567"/>
        </w:trPr>
        <w:tc>
          <w:tcPr>
            <w:tcW w:w="3970" w:type="dxa"/>
            <w:shd w:val="clear" w:color="auto" w:fill="auto"/>
            <w:vAlign w:val="center"/>
          </w:tcPr>
          <w:p w:rsidR="00364BB7" w:rsidRPr="001E5F9B" w:rsidRDefault="00364BB7" w:rsidP="00512A6A">
            <w:pPr>
              <w:spacing w:line="276" w:lineRule="auto"/>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基础英语</w:t>
            </w:r>
          </w:p>
        </w:tc>
        <w:tc>
          <w:tcPr>
            <w:tcW w:w="1559" w:type="dxa"/>
            <w:shd w:val="clear" w:color="auto" w:fill="auto"/>
            <w:vAlign w:val="center"/>
          </w:tcPr>
          <w:p w:rsidR="00364BB7" w:rsidRPr="001E5F9B" w:rsidRDefault="0014019F" w:rsidP="00512A6A">
            <w:pPr>
              <w:spacing w:line="276" w:lineRule="auto"/>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54</w:t>
            </w:r>
          </w:p>
        </w:tc>
        <w:tc>
          <w:tcPr>
            <w:tcW w:w="1607" w:type="dxa"/>
            <w:shd w:val="clear" w:color="auto" w:fill="auto"/>
            <w:vAlign w:val="center"/>
          </w:tcPr>
          <w:p w:rsidR="00364BB7" w:rsidRPr="001E5F9B" w:rsidRDefault="0014019F" w:rsidP="00512A6A">
            <w:pPr>
              <w:spacing w:line="276" w:lineRule="auto"/>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3</w:t>
            </w:r>
          </w:p>
        </w:tc>
        <w:tc>
          <w:tcPr>
            <w:tcW w:w="2646" w:type="dxa"/>
            <w:shd w:val="clear" w:color="auto" w:fill="auto"/>
            <w:vAlign w:val="center"/>
          </w:tcPr>
          <w:p w:rsidR="00364BB7" w:rsidRPr="001E5F9B" w:rsidRDefault="00364BB7" w:rsidP="00512A6A">
            <w:pPr>
              <w:spacing w:line="276" w:lineRule="auto"/>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第一学期</w:t>
            </w:r>
          </w:p>
        </w:tc>
      </w:tr>
      <w:tr w:rsidR="00364BB7" w:rsidRPr="001E5F9B" w:rsidTr="005E0D3C">
        <w:trPr>
          <w:trHeight w:hRule="exact" w:val="567"/>
        </w:trPr>
        <w:tc>
          <w:tcPr>
            <w:tcW w:w="3970" w:type="dxa"/>
            <w:shd w:val="clear" w:color="auto" w:fill="auto"/>
            <w:vAlign w:val="center"/>
          </w:tcPr>
          <w:p w:rsidR="00364BB7" w:rsidRPr="001E5F9B" w:rsidRDefault="00364BB7" w:rsidP="00512A6A">
            <w:pPr>
              <w:spacing w:line="276" w:lineRule="auto"/>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专业英语</w:t>
            </w:r>
          </w:p>
        </w:tc>
        <w:tc>
          <w:tcPr>
            <w:tcW w:w="1559" w:type="dxa"/>
            <w:tcBorders>
              <w:top w:val="single" w:sz="4" w:space="0" w:color="auto"/>
            </w:tcBorders>
            <w:shd w:val="clear" w:color="auto" w:fill="auto"/>
            <w:vAlign w:val="center"/>
          </w:tcPr>
          <w:p w:rsidR="00364BB7" w:rsidRPr="001E5F9B" w:rsidRDefault="0014019F" w:rsidP="00512A6A">
            <w:pPr>
              <w:spacing w:line="276" w:lineRule="auto"/>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54</w:t>
            </w:r>
          </w:p>
        </w:tc>
        <w:tc>
          <w:tcPr>
            <w:tcW w:w="1607" w:type="dxa"/>
            <w:tcBorders>
              <w:top w:val="single" w:sz="4" w:space="0" w:color="auto"/>
            </w:tcBorders>
            <w:shd w:val="clear" w:color="auto" w:fill="auto"/>
            <w:vAlign w:val="center"/>
          </w:tcPr>
          <w:p w:rsidR="00364BB7" w:rsidRPr="001E5F9B" w:rsidRDefault="0014019F" w:rsidP="00512A6A">
            <w:pPr>
              <w:spacing w:line="276" w:lineRule="auto"/>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3</w:t>
            </w:r>
          </w:p>
        </w:tc>
        <w:tc>
          <w:tcPr>
            <w:tcW w:w="2646" w:type="dxa"/>
            <w:tcBorders>
              <w:top w:val="single" w:sz="4" w:space="0" w:color="auto"/>
            </w:tcBorders>
            <w:shd w:val="clear" w:color="auto" w:fill="auto"/>
            <w:vAlign w:val="center"/>
          </w:tcPr>
          <w:p w:rsidR="00364BB7" w:rsidRPr="001E5F9B" w:rsidRDefault="00364BB7" w:rsidP="00512A6A">
            <w:pPr>
              <w:spacing w:line="276" w:lineRule="auto"/>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第一学期</w:t>
            </w:r>
          </w:p>
        </w:tc>
      </w:tr>
    </w:tbl>
    <w:p w:rsidR="00364BB7" w:rsidRDefault="00364BB7" w:rsidP="00364BB7">
      <w:pPr>
        <w:widowControl/>
        <w:adjustRightInd w:val="0"/>
        <w:snapToGrid w:val="0"/>
        <w:spacing w:line="360" w:lineRule="auto"/>
        <w:ind w:firstLine="420"/>
        <w:jc w:val="left"/>
        <w:rPr>
          <w:rFonts w:ascii="Times New Roman" w:eastAsia="仿宋_GB2312" w:hAnsi="Times New Roman"/>
          <w:bCs/>
          <w:color w:val="000000"/>
          <w:kern w:val="0"/>
          <w:sz w:val="24"/>
          <w:szCs w:val="24"/>
        </w:rPr>
      </w:pPr>
      <w:r w:rsidRPr="001E5F9B">
        <w:rPr>
          <w:rFonts w:ascii="Times New Roman" w:eastAsia="仿宋_GB2312" w:hAnsi="Times New Roman"/>
          <w:color w:val="000000"/>
          <w:kern w:val="0"/>
          <w:sz w:val="24"/>
          <w:szCs w:val="24"/>
        </w:rPr>
        <w:t>专业核心课程（不低于</w:t>
      </w:r>
      <w:r w:rsidR="0083766F">
        <w:rPr>
          <w:rFonts w:ascii="Times New Roman" w:eastAsia="仿宋_GB2312" w:hAnsi="Times New Roman" w:hint="eastAsia"/>
          <w:color w:val="000000"/>
          <w:kern w:val="0"/>
          <w:sz w:val="24"/>
          <w:szCs w:val="24"/>
        </w:rPr>
        <w:t>18</w:t>
      </w:r>
      <w:r w:rsidRPr="001E5F9B">
        <w:rPr>
          <w:rFonts w:ascii="Times New Roman" w:eastAsia="仿宋_GB2312" w:hAnsi="Times New Roman"/>
          <w:color w:val="000000"/>
          <w:kern w:val="0"/>
          <w:sz w:val="24"/>
          <w:szCs w:val="24"/>
        </w:rPr>
        <w:t>学分</w:t>
      </w:r>
      <w:r w:rsidR="0083766F">
        <w:rPr>
          <w:rFonts w:ascii="Times New Roman" w:eastAsia="仿宋_GB2312" w:hAnsi="Times New Roman" w:hint="eastAsia"/>
          <w:color w:val="000000"/>
          <w:kern w:val="0"/>
          <w:sz w:val="24"/>
          <w:szCs w:val="24"/>
        </w:rPr>
        <w:t>，不少于</w:t>
      </w:r>
      <w:r w:rsidR="0083766F">
        <w:rPr>
          <w:rFonts w:ascii="Times New Roman" w:eastAsia="仿宋_GB2312" w:hAnsi="Times New Roman" w:hint="eastAsia"/>
          <w:color w:val="000000"/>
          <w:kern w:val="0"/>
          <w:sz w:val="24"/>
          <w:szCs w:val="24"/>
        </w:rPr>
        <w:t>6</w:t>
      </w:r>
      <w:r w:rsidR="0083766F">
        <w:rPr>
          <w:rFonts w:ascii="Times New Roman" w:eastAsia="仿宋_GB2312" w:hAnsi="Times New Roman" w:hint="eastAsia"/>
          <w:color w:val="000000"/>
          <w:kern w:val="0"/>
          <w:sz w:val="24"/>
          <w:szCs w:val="24"/>
        </w:rPr>
        <w:t>门课程</w:t>
      </w:r>
      <w:r w:rsidRPr="001E5F9B">
        <w:rPr>
          <w:rFonts w:ascii="Times New Roman" w:eastAsia="仿宋_GB2312" w:hAnsi="Times New Roman"/>
          <w:color w:val="000000"/>
          <w:kern w:val="0"/>
          <w:sz w:val="24"/>
          <w:szCs w:val="24"/>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559"/>
        <w:gridCol w:w="1607"/>
        <w:gridCol w:w="2646"/>
      </w:tblGrid>
      <w:tr w:rsidR="00364BB7" w:rsidRPr="001E5F9B" w:rsidTr="00512A6A">
        <w:trPr>
          <w:trHeight w:val="567"/>
        </w:trPr>
        <w:tc>
          <w:tcPr>
            <w:tcW w:w="3970" w:type="dxa"/>
            <w:shd w:val="clear" w:color="auto" w:fill="auto"/>
            <w:vAlign w:val="center"/>
          </w:tcPr>
          <w:p w:rsidR="00364BB7" w:rsidRPr="001E5F9B" w:rsidRDefault="00364BB7" w:rsidP="00512A6A">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课程名称</w:t>
            </w:r>
          </w:p>
        </w:tc>
        <w:tc>
          <w:tcPr>
            <w:tcW w:w="1559" w:type="dxa"/>
            <w:shd w:val="clear" w:color="auto" w:fill="auto"/>
            <w:vAlign w:val="center"/>
          </w:tcPr>
          <w:p w:rsidR="00364BB7" w:rsidRPr="001E5F9B" w:rsidRDefault="00364BB7" w:rsidP="00512A6A">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学时</w:t>
            </w:r>
          </w:p>
        </w:tc>
        <w:tc>
          <w:tcPr>
            <w:tcW w:w="1607" w:type="dxa"/>
            <w:shd w:val="clear" w:color="auto" w:fill="auto"/>
            <w:vAlign w:val="center"/>
          </w:tcPr>
          <w:p w:rsidR="00364BB7" w:rsidRPr="001E5F9B" w:rsidRDefault="00364BB7" w:rsidP="00512A6A">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学分</w:t>
            </w:r>
          </w:p>
        </w:tc>
        <w:tc>
          <w:tcPr>
            <w:tcW w:w="2646" w:type="dxa"/>
            <w:shd w:val="clear" w:color="auto" w:fill="auto"/>
            <w:vAlign w:val="center"/>
          </w:tcPr>
          <w:p w:rsidR="00364BB7" w:rsidRPr="001E5F9B" w:rsidRDefault="00364BB7" w:rsidP="00512A6A">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开设时间</w:t>
            </w:r>
          </w:p>
        </w:tc>
      </w:tr>
      <w:tr w:rsidR="00364BB7" w:rsidRPr="001E5F9B" w:rsidTr="00512A6A">
        <w:trPr>
          <w:trHeight w:val="567"/>
        </w:trPr>
        <w:tc>
          <w:tcPr>
            <w:tcW w:w="3970" w:type="dxa"/>
            <w:shd w:val="clear" w:color="auto" w:fill="auto"/>
            <w:vAlign w:val="center"/>
          </w:tcPr>
          <w:p w:rsidR="00364BB7" w:rsidRPr="001E5F9B" w:rsidRDefault="00364BB7" w:rsidP="00512A6A">
            <w:pPr>
              <w:widowControl/>
              <w:spacing w:line="360" w:lineRule="auto"/>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先进制造技术基础</w:t>
            </w:r>
          </w:p>
        </w:tc>
        <w:tc>
          <w:tcPr>
            <w:tcW w:w="1559" w:type="dxa"/>
            <w:shd w:val="clear" w:color="auto" w:fill="auto"/>
            <w:vAlign w:val="center"/>
          </w:tcPr>
          <w:p w:rsidR="00364BB7" w:rsidRPr="001E5F9B" w:rsidRDefault="00364BB7" w:rsidP="00512A6A">
            <w:pPr>
              <w:widowControl/>
              <w:spacing w:line="360" w:lineRule="auto"/>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607" w:type="dxa"/>
            <w:shd w:val="clear" w:color="auto" w:fill="auto"/>
            <w:vAlign w:val="center"/>
          </w:tcPr>
          <w:p w:rsidR="00364BB7" w:rsidRPr="001E5F9B" w:rsidRDefault="00364BB7" w:rsidP="00512A6A">
            <w:pPr>
              <w:widowControl/>
              <w:spacing w:line="360" w:lineRule="auto"/>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646" w:type="dxa"/>
            <w:shd w:val="clear" w:color="auto" w:fill="auto"/>
            <w:vAlign w:val="center"/>
          </w:tcPr>
          <w:p w:rsidR="00364BB7" w:rsidRPr="001E5F9B" w:rsidRDefault="00364BB7" w:rsidP="00512A6A">
            <w:pPr>
              <w:widowControl/>
              <w:spacing w:line="360" w:lineRule="auto"/>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364BB7" w:rsidRPr="001E5F9B" w:rsidTr="00512A6A">
        <w:trPr>
          <w:trHeight w:val="567"/>
        </w:trPr>
        <w:tc>
          <w:tcPr>
            <w:tcW w:w="3970" w:type="dxa"/>
            <w:shd w:val="clear" w:color="auto" w:fill="auto"/>
            <w:vAlign w:val="center"/>
          </w:tcPr>
          <w:p w:rsidR="00364BB7" w:rsidRPr="001E5F9B" w:rsidRDefault="00364BB7"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机电系统及其控制</w:t>
            </w:r>
          </w:p>
        </w:tc>
        <w:tc>
          <w:tcPr>
            <w:tcW w:w="1559" w:type="dxa"/>
            <w:shd w:val="clear" w:color="auto" w:fill="auto"/>
            <w:vAlign w:val="center"/>
          </w:tcPr>
          <w:p w:rsidR="00364BB7" w:rsidRPr="001E5F9B" w:rsidRDefault="00364BB7"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607" w:type="dxa"/>
            <w:shd w:val="clear" w:color="auto" w:fill="auto"/>
            <w:vAlign w:val="center"/>
          </w:tcPr>
          <w:p w:rsidR="00364BB7" w:rsidRPr="001E5F9B" w:rsidRDefault="00364BB7"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646" w:type="dxa"/>
            <w:shd w:val="clear" w:color="auto" w:fill="auto"/>
            <w:vAlign w:val="center"/>
          </w:tcPr>
          <w:p w:rsidR="00364BB7" w:rsidRPr="001E5F9B" w:rsidRDefault="00364BB7"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CE4221" w:rsidRPr="001E5F9B" w:rsidTr="00CE4221">
        <w:trPr>
          <w:trHeight w:val="567"/>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CE4221">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矩阵论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CE4221">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CE4221">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CE4221">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第一学期</w:t>
            </w:r>
          </w:p>
        </w:tc>
      </w:tr>
      <w:tr w:rsidR="00CE4221" w:rsidRPr="001E5F9B" w:rsidTr="00CE4221">
        <w:trPr>
          <w:trHeight w:val="567"/>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数值分析</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CE4221" w:rsidRPr="001E5F9B" w:rsidTr="00CE4221">
        <w:trPr>
          <w:trHeight w:val="567"/>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弹塑性力学</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第一学期</w:t>
            </w:r>
          </w:p>
        </w:tc>
      </w:tr>
      <w:tr w:rsidR="00CE4221" w:rsidRPr="001E5F9B" w:rsidTr="00CE4221">
        <w:trPr>
          <w:trHeight w:val="567"/>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材料科学基础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CE4221" w:rsidRPr="001E5F9B" w:rsidTr="00CE4221">
        <w:trPr>
          <w:trHeight w:val="567"/>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现代材料加工</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CE4221" w:rsidRPr="001E5F9B" w:rsidTr="00CE4221">
        <w:trPr>
          <w:trHeight w:val="567"/>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最优控制理论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r>
              <w:rPr>
                <w:rFonts w:ascii="Times New Roman" w:eastAsia="仿宋_GB2312" w:hAnsi="Times New Roman" w:hint="eastAsia"/>
                <w:color w:val="000000"/>
                <w:kern w:val="0"/>
                <w:sz w:val="24"/>
                <w:szCs w:val="24"/>
              </w:rPr>
              <w:t xml:space="preserve"> </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CE4221" w:rsidRPr="001E5F9B" w:rsidTr="00CE4221">
        <w:trPr>
          <w:trHeight w:val="567"/>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有限元法</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54</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CE4221" w:rsidRPr="001E5F9B" w:rsidRDefault="00CE4221"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bl>
    <w:p w:rsidR="00364BB7" w:rsidRDefault="00364BB7" w:rsidP="00364BB7">
      <w:pPr>
        <w:widowControl/>
        <w:adjustRightInd w:val="0"/>
        <w:snapToGrid w:val="0"/>
        <w:spacing w:line="360" w:lineRule="auto"/>
        <w:ind w:firstLine="420"/>
        <w:jc w:val="left"/>
        <w:rPr>
          <w:rFonts w:ascii="Times New Roman" w:eastAsia="仿宋_GB2312" w:hAnsi="Times New Roman"/>
          <w:bCs/>
          <w:color w:val="000000"/>
          <w:kern w:val="0"/>
          <w:sz w:val="24"/>
          <w:szCs w:val="24"/>
        </w:rPr>
      </w:pPr>
      <w:r w:rsidRPr="001E5F9B">
        <w:rPr>
          <w:rFonts w:ascii="Times New Roman" w:eastAsia="仿宋_GB2312" w:hAnsi="Times New Roman"/>
          <w:color w:val="000000"/>
          <w:kern w:val="0"/>
          <w:sz w:val="24"/>
          <w:szCs w:val="24"/>
        </w:rPr>
        <w:t>培养环节</w:t>
      </w:r>
      <w:r w:rsidRPr="001E5F9B">
        <w:rPr>
          <w:rFonts w:ascii="Times New Roman" w:eastAsia="仿宋_GB2312" w:hAnsi="Times New Roman"/>
          <w:bCs/>
          <w:color w:val="000000"/>
          <w:kern w:val="0"/>
          <w:sz w:val="24"/>
          <w:szCs w:val="24"/>
        </w:rPr>
        <w:t>（</w:t>
      </w:r>
      <w:r w:rsidRPr="001E5F9B">
        <w:rPr>
          <w:rFonts w:ascii="Times New Roman" w:eastAsia="仿宋_GB2312" w:hAnsi="Times New Roman"/>
          <w:bCs/>
          <w:color w:val="000000"/>
          <w:kern w:val="0"/>
          <w:sz w:val="24"/>
          <w:szCs w:val="24"/>
        </w:rPr>
        <w:t>4</w:t>
      </w:r>
      <w:r w:rsidRPr="001E5F9B">
        <w:rPr>
          <w:rFonts w:ascii="Times New Roman" w:eastAsia="仿宋_GB2312" w:hAnsi="Times New Roman"/>
          <w:bCs/>
          <w:color w:val="000000"/>
          <w:kern w:val="0"/>
          <w:sz w:val="24"/>
          <w:szCs w:val="24"/>
        </w:rPr>
        <w:t>学分）</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559"/>
        <w:gridCol w:w="1607"/>
        <w:gridCol w:w="2646"/>
      </w:tblGrid>
      <w:tr w:rsidR="00364BB7" w:rsidRPr="001E5F9B" w:rsidTr="00512A6A">
        <w:trPr>
          <w:trHeight w:hRule="exact" w:val="840"/>
        </w:trPr>
        <w:tc>
          <w:tcPr>
            <w:tcW w:w="3970" w:type="dxa"/>
            <w:shd w:val="clear" w:color="auto" w:fill="auto"/>
            <w:vAlign w:val="center"/>
          </w:tcPr>
          <w:p w:rsidR="00364BB7" w:rsidRPr="001E5F9B" w:rsidRDefault="00364BB7" w:rsidP="00512A6A">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课程名称</w:t>
            </w:r>
          </w:p>
        </w:tc>
        <w:tc>
          <w:tcPr>
            <w:tcW w:w="1559" w:type="dxa"/>
            <w:shd w:val="clear" w:color="auto" w:fill="auto"/>
            <w:vAlign w:val="center"/>
          </w:tcPr>
          <w:p w:rsidR="00364BB7" w:rsidRPr="001E5F9B" w:rsidRDefault="00364BB7" w:rsidP="00512A6A">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学时</w:t>
            </w:r>
          </w:p>
        </w:tc>
        <w:tc>
          <w:tcPr>
            <w:tcW w:w="1607" w:type="dxa"/>
            <w:shd w:val="clear" w:color="auto" w:fill="auto"/>
            <w:vAlign w:val="center"/>
          </w:tcPr>
          <w:p w:rsidR="00364BB7" w:rsidRPr="001E5F9B" w:rsidRDefault="00364BB7" w:rsidP="00512A6A">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学分</w:t>
            </w:r>
          </w:p>
        </w:tc>
        <w:tc>
          <w:tcPr>
            <w:tcW w:w="2646" w:type="dxa"/>
            <w:shd w:val="clear" w:color="auto" w:fill="auto"/>
            <w:vAlign w:val="center"/>
          </w:tcPr>
          <w:p w:rsidR="00364BB7" w:rsidRPr="001E5F9B" w:rsidRDefault="00364BB7" w:rsidP="00512A6A">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开设时间</w:t>
            </w:r>
          </w:p>
        </w:tc>
      </w:tr>
      <w:tr w:rsidR="00364BB7" w:rsidRPr="001E5F9B" w:rsidTr="00512A6A">
        <w:trPr>
          <w:trHeight w:val="567"/>
        </w:trPr>
        <w:tc>
          <w:tcPr>
            <w:tcW w:w="3970" w:type="dxa"/>
            <w:tcBorders>
              <w:bottom w:val="single" w:sz="4" w:space="0" w:color="auto"/>
            </w:tcBorders>
            <w:shd w:val="clear" w:color="auto" w:fill="auto"/>
            <w:vAlign w:val="center"/>
          </w:tcPr>
          <w:p w:rsidR="00364BB7" w:rsidRPr="001E5F9B" w:rsidRDefault="00364BB7"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lastRenderedPageBreak/>
              <w:t>文献综述与开题报告</w:t>
            </w:r>
          </w:p>
        </w:tc>
        <w:tc>
          <w:tcPr>
            <w:tcW w:w="1559" w:type="dxa"/>
            <w:tcBorders>
              <w:bottom w:val="single" w:sz="4" w:space="0" w:color="auto"/>
            </w:tcBorders>
            <w:shd w:val="clear" w:color="auto" w:fill="auto"/>
            <w:vAlign w:val="center"/>
          </w:tcPr>
          <w:p w:rsidR="00364BB7" w:rsidRPr="001E5F9B" w:rsidRDefault="00364BB7" w:rsidP="00512A6A">
            <w:pPr>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w:t>
            </w:r>
          </w:p>
        </w:tc>
        <w:tc>
          <w:tcPr>
            <w:tcW w:w="1607" w:type="dxa"/>
            <w:tcBorders>
              <w:bottom w:val="single" w:sz="4" w:space="0" w:color="auto"/>
            </w:tcBorders>
            <w:shd w:val="clear" w:color="auto" w:fill="auto"/>
            <w:vAlign w:val="center"/>
          </w:tcPr>
          <w:p w:rsidR="00364BB7" w:rsidRPr="001E5F9B" w:rsidRDefault="00364BB7"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1</w:t>
            </w:r>
          </w:p>
        </w:tc>
        <w:tc>
          <w:tcPr>
            <w:tcW w:w="2646" w:type="dxa"/>
            <w:tcBorders>
              <w:bottom w:val="single" w:sz="4" w:space="0" w:color="auto"/>
            </w:tcBorders>
            <w:shd w:val="clear" w:color="auto" w:fill="auto"/>
            <w:vAlign w:val="center"/>
          </w:tcPr>
          <w:p w:rsidR="00364BB7" w:rsidRPr="001E5F9B" w:rsidRDefault="00364BB7" w:rsidP="00512A6A">
            <w:pPr>
              <w:jc w:val="center"/>
              <w:rPr>
                <w:rFonts w:ascii="Times New Roman" w:eastAsia="仿宋_GB2312" w:hAnsi="Times New Roman"/>
                <w:color w:val="000000"/>
                <w:kern w:val="0"/>
                <w:sz w:val="24"/>
                <w:szCs w:val="24"/>
              </w:rPr>
            </w:pPr>
            <w:r w:rsidRPr="001E5F9B">
              <w:rPr>
                <w:rFonts w:ascii="Times New Roman" w:eastAsia="仿宋" w:hAnsi="Times New Roman" w:cs="宋体"/>
                <w:color w:val="000000"/>
                <w:sz w:val="28"/>
                <w:szCs w:val="28"/>
              </w:rPr>
              <w:t>第二学期</w:t>
            </w:r>
            <w:r>
              <w:rPr>
                <w:rFonts w:ascii="Times New Roman" w:eastAsia="仿宋" w:hAnsi="Times New Roman" w:cs="宋体" w:hint="eastAsia"/>
                <w:color w:val="000000"/>
                <w:sz w:val="28"/>
                <w:szCs w:val="28"/>
              </w:rPr>
              <w:t>~</w:t>
            </w:r>
            <w:r w:rsidRPr="001E5F9B">
              <w:rPr>
                <w:rFonts w:ascii="Times New Roman" w:eastAsia="仿宋" w:hAnsi="Times New Roman" w:cs="宋体"/>
                <w:color w:val="000000"/>
                <w:sz w:val="28"/>
                <w:szCs w:val="28"/>
              </w:rPr>
              <w:t>第三学期</w:t>
            </w:r>
          </w:p>
        </w:tc>
      </w:tr>
      <w:tr w:rsidR="00364BB7" w:rsidRPr="001E5F9B" w:rsidTr="00512A6A">
        <w:trPr>
          <w:trHeight w:val="567"/>
        </w:trPr>
        <w:tc>
          <w:tcPr>
            <w:tcW w:w="3970" w:type="dxa"/>
            <w:tcBorders>
              <w:top w:val="single" w:sz="4" w:space="0" w:color="auto"/>
              <w:bottom w:val="single" w:sz="4" w:space="0" w:color="auto"/>
            </w:tcBorders>
            <w:shd w:val="clear" w:color="auto" w:fill="auto"/>
            <w:vAlign w:val="center"/>
          </w:tcPr>
          <w:p w:rsidR="00364BB7" w:rsidRPr="001E5F9B" w:rsidRDefault="008D1957" w:rsidP="00512A6A">
            <w:pPr>
              <w:jc w:val="center"/>
              <w:rPr>
                <w:rFonts w:ascii="Times New Roman" w:eastAsia="仿宋_GB2312" w:hAnsi="Times New Roman"/>
                <w:color w:val="000000"/>
                <w:kern w:val="0"/>
                <w:sz w:val="24"/>
                <w:szCs w:val="24"/>
              </w:rPr>
            </w:pPr>
            <w:r w:rsidRPr="008D1957">
              <w:rPr>
                <w:rFonts w:ascii="Times New Roman" w:eastAsia="仿宋_GB2312" w:hAnsi="Times New Roman" w:hint="eastAsia"/>
                <w:color w:val="000000"/>
                <w:kern w:val="0"/>
                <w:sz w:val="24"/>
                <w:szCs w:val="24"/>
              </w:rPr>
              <w:t>博士研究生资格考试</w:t>
            </w:r>
          </w:p>
        </w:tc>
        <w:tc>
          <w:tcPr>
            <w:tcW w:w="1559" w:type="dxa"/>
            <w:tcBorders>
              <w:top w:val="single" w:sz="4" w:space="0" w:color="auto"/>
              <w:bottom w:val="single" w:sz="4" w:space="0" w:color="auto"/>
            </w:tcBorders>
            <w:shd w:val="clear" w:color="auto" w:fill="auto"/>
            <w:vAlign w:val="center"/>
          </w:tcPr>
          <w:p w:rsidR="00364BB7" w:rsidRPr="001E5F9B" w:rsidRDefault="00364BB7" w:rsidP="00512A6A">
            <w:pPr>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w:t>
            </w:r>
          </w:p>
        </w:tc>
        <w:tc>
          <w:tcPr>
            <w:tcW w:w="1607" w:type="dxa"/>
            <w:tcBorders>
              <w:top w:val="single" w:sz="4" w:space="0" w:color="auto"/>
              <w:bottom w:val="single" w:sz="4" w:space="0" w:color="auto"/>
            </w:tcBorders>
            <w:shd w:val="clear" w:color="auto" w:fill="auto"/>
            <w:vAlign w:val="center"/>
          </w:tcPr>
          <w:p w:rsidR="00364BB7" w:rsidRPr="001E5F9B" w:rsidRDefault="00364BB7"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1</w:t>
            </w:r>
          </w:p>
        </w:tc>
        <w:tc>
          <w:tcPr>
            <w:tcW w:w="2646" w:type="dxa"/>
            <w:tcBorders>
              <w:top w:val="single" w:sz="4" w:space="0" w:color="auto"/>
              <w:bottom w:val="single" w:sz="4" w:space="0" w:color="auto"/>
            </w:tcBorders>
            <w:shd w:val="clear" w:color="auto" w:fill="auto"/>
            <w:vAlign w:val="center"/>
          </w:tcPr>
          <w:p w:rsidR="00364BB7" w:rsidRPr="001E5F9B" w:rsidRDefault="00364BB7" w:rsidP="00512A6A">
            <w:pPr>
              <w:jc w:val="center"/>
              <w:rPr>
                <w:rFonts w:ascii="Times New Roman" w:eastAsia="仿宋_GB2312" w:hAnsi="Times New Roman"/>
                <w:color w:val="000000"/>
                <w:kern w:val="0"/>
                <w:sz w:val="24"/>
                <w:szCs w:val="24"/>
              </w:rPr>
            </w:pPr>
          </w:p>
        </w:tc>
      </w:tr>
      <w:tr w:rsidR="00364BB7" w:rsidRPr="001E5F9B" w:rsidTr="00512A6A">
        <w:trPr>
          <w:trHeight w:val="567"/>
        </w:trPr>
        <w:tc>
          <w:tcPr>
            <w:tcW w:w="3970" w:type="dxa"/>
            <w:tcBorders>
              <w:top w:val="single" w:sz="4" w:space="0" w:color="auto"/>
              <w:bottom w:val="single" w:sz="4" w:space="0" w:color="auto"/>
            </w:tcBorders>
            <w:shd w:val="clear" w:color="auto" w:fill="auto"/>
            <w:vAlign w:val="center"/>
          </w:tcPr>
          <w:p w:rsidR="00364BB7" w:rsidRPr="001E5F9B" w:rsidRDefault="00364BB7"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学术活动</w:t>
            </w:r>
          </w:p>
        </w:tc>
        <w:tc>
          <w:tcPr>
            <w:tcW w:w="1559" w:type="dxa"/>
            <w:tcBorders>
              <w:top w:val="single" w:sz="4" w:space="0" w:color="auto"/>
              <w:bottom w:val="single" w:sz="4" w:space="0" w:color="auto"/>
            </w:tcBorders>
            <w:shd w:val="clear" w:color="auto" w:fill="auto"/>
            <w:vAlign w:val="center"/>
          </w:tcPr>
          <w:p w:rsidR="00364BB7" w:rsidRPr="001E5F9B" w:rsidRDefault="00364BB7" w:rsidP="00512A6A">
            <w:pPr>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w:t>
            </w:r>
          </w:p>
        </w:tc>
        <w:tc>
          <w:tcPr>
            <w:tcW w:w="1607" w:type="dxa"/>
            <w:tcBorders>
              <w:top w:val="single" w:sz="4" w:space="0" w:color="auto"/>
              <w:bottom w:val="single" w:sz="4" w:space="0" w:color="auto"/>
            </w:tcBorders>
            <w:shd w:val="clear" w:color="auto" w:fill="auto"/>
            <w:vAlign w:val="center"/>
          </w:tcPr>
          <w:p w:rsidR="00364BB7" w:rsidRPr="001E5F9B" w:rsidRDefault="00364BB7"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646" w:type="dxa"/>
            <w:tcBorders>
              <w:top w:val="single" w:sz="4" w:space="0" w:color="auto"/>
              <w:bottom w:val="single" w:sz="4" w:space="0" w:color="auto"/>
            </w:tcBorders>
            <w:shd w:val="clear" w:color="auto" w:fill="auto"/>
            <w:vAlign w:val="center"/>
          </w:tcPr>
          <w:p w:rsidR="00364BB7" w:rsidRPr="001E5F9B" w:rsidRDefault="00364BB7" w:rsidP="00512A6A">
            <w:pPr>
              <w:jc w:val="center"/>
              <w:rPr>
                <w:rFonts w:ascii="Times New Roman" w:eastAsia="仿宋_GB2312" w:hAnsi="Times New Roman"/>
                <w:color w:val="000000"/>
                <w:kern w:val="0"/>
                <w:sz w:val="24"/>
                <w:szCs w:val="24"/>
              </w:rPr>
            </w:pPr>
            <w:r w:rsidRPr="001E5F9B">
              <w:rPr>
                <w:rFonts w:ascii="Times New Roman" w:eastAsia="仿宋" w:hAnsi="Times New Roman" w:cs="宋体"/>
                <w:color w:val="000000"/>
                <w:sz w:val="28"/>
                <w:szCs w:val="28"/>
              </w:rPr>
              <w:t>第</w:t>
            </w:r>
            <w:r>
              <w:rPr>
                <w:rFonts w:ascii="Times New Roman" w:eastAsia="仿宋" w:hAnsi="Times New Roman" w:cs="宋体" w:hint="eastAsia"/>
                <w:color w:val="000000"/>
                <w:sz w:val="28"/>
                <w:szCs w:val="28"/>
              </w:rPr>
              <w:t>一</w:t>
            </w:r>
            <w:r w:rsidRPr="001E5F9B">
              <w:rPr>
                <w:rFonts w:ascii="Times New Roman" w:eastAsia="仿宋" w:hAnsi="Times New Roman" w:cs="宋体"/>
                <w:color w:val="000000"/>
                <w:sz w:val="28"/>
                <w:szCs w:val="28"/>
              </w:rPr>
              <w:t>学期</w:t>
            </w:r>
            <w:r>
              <w:rPr>
                <w:rFonts w:ascii="Times New Roman" w:eastAsia="仿宋" w:hAnsi="Times New Roman" w:cs="宋体" w:hint="eastAsia"/>
                <w:color w:val="000000"/>
                <w:sz w:val="28"/>
                <w:szCs w:val="28"/>
              </w:rPr>
              <w:t>~</w:t>
            </w:r>
            <w:r w:rsidRPr="001E5F9B">
              <w:rPr>
                <w:rFonts w:ascii="Times New Roman" w:eastAsia="仿宋" w:hAnsi="Times New Roman" w:cs="宋体"/>
                <w:color w:val="000000"/>
                <w:sz w:val="28"/>
                <w:szCs w:val="28"/>
              </w:rPr>
              <w:t>第</w:t>
            </w:r>
            <w:r>
              <w:rPr>
                <w:rFonts w:ascii="Times New Roman" w:eastAsia="仿宋" w:hAnsi="Times New Roman" w:cs="宋体" w:hint="eastAsia"/>
                <w:color w:val="000000"/>
                <w:sz w:val="28"/>
                <w:szCs w:val="28"/>
              </w:rPr>
              <w:t>五</w:t>
            </w:r>
            <w:r w:rsidRPr="001E5F9B">
              <w:rPr>
                <w:rFonts w:ascii="Times New Roman" w:eastAsia="仿宋" w:hAnsi="Times New Roman" w:cs="宋体"/>
                <w:color w:val="000000"/>
                <w:sz w:val="28"/>
                <w:szCs w:val="28"/>
              </w:rPr>
              <w:t>学期</w:t>
            </w:r>
          </w:p>
        </w:tc>
      </w:tr>
    </w:tbl>
    <w:p w:rsidR="00364BB7" w:rsidRDefault="00364BB7" w:rsidP="00364BB7">
      <w:pPr>
        <w:widowControl/>
        <w:adjustRightInd w:val="0"/>
        <w:snapToGrid w:val="0"/>
        <w:spacing w:line="360" w:lineRule="auto"/>
        <w:ind w:firstLine="420"/>
        <w:jc w:val="left"/>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非学位课程：博士生根据个人兴趣，可选修所在学科要求以外的课程，但须在导师指导下进行。所获学分记非学位课程学分，不计入总学分要求。</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559"/>
        <w:gridCol w:w="1607"/>
        <w:gridCol w:w="2646"/>
      </w:tblGrid>
      <w:tr w:rsidR="00364BB7" w:rsidRPr="001E5F9B" w:rsidTr="00512A6A">
        <w:trPr>
          <w:trHeight w:hRule="exact" w:val="840"/>
        </w:trPr>
        <w:tc>
          <w:tcPr>
            <w:tcW w:w="3970" w:type="dxa"/>
            <w:shd w:val="clear" w:color="auto" w:fill="auto"/>
            <w:vAlign w:val="center"/>
          </w:tcPr>
          <w:p w:rsidR="00364BB7" w:rsidRPr="001E5F9B" w:rsidRDefault="00364BB7" w:rsidP="00512A6A">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课程名称</w:t>
            </w:r>
          </w:p>
        </w:tc>
        <w:tc>
          <w:tcPr>
            <w:tcW w:w="1559" w:type="dxa"/>
            <w:shd w:val="clear" w:color="auto" w:fill="auto"/>
            <w:vAlign w:val="center"/>
          </w:tcPr>
          <w:p w:rsidR="00364BB7" w:rsidRPr="001E5F9B" w:rsidRDefault="00364BB7" w:rsidP="00512A6A">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学时</w:t>
            </w:r>
          </w:p>
        </w:tc>
        <w:tc>
          <w:tcPr>
            <w:tcW w:w="1607" w:type="dxa"/>
            <w:shd w:val="clear" w:color="auto" w:fill="auto"/>
            <w:vAlign w:val="center"/>
          </w:tcPr>
          <w:p w:rsidR="00364BB7" w:rsidRPr="001E5F9B" w:rsidRDefault="00364BB7" w:rsidP="00512A6A">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学分</w:t>
            </w:r>
          </w:p>
        </w:tc>
        <w:tc>
          <w:tcPr>
            <w:tcW w:w="2646" w:type="dxa"/>
            <w:shd w:val="clear" w:color="auto" w:fill="auto"/>
            <w:vAlign w:val="center"/>
          </w:tcPr>
          <w:p w:rsidR="00364BB7" w:rsidRPr="001E5F9B" w:rsidRDefault="00364BB7" w:rsidP="00512A6A">
            <w:pPr>
              <w:spacing w:line="276" w:lineRule="auto"/>
              <w:jc w:val="center"/>
              <w:rPr>
                <w:rFonts w:ascii="Times New Roman" w:eastAsia="仿宋_GB2312" w:hAnsi="Times New Roman"/>
                <w:b/>
                <w:color w:val="000000"/>
                <w:kern w:val="0"/>
                <w:sz w:val="24"/>
                <w:szCs w:val="24"/>
              </w:rPr>
            </w:pPr>
            <w:r w:rsidRPr="001E5F9B">
              <w:rPr>
                <w:rFonts w:ascii="Times New Roman" w:eastAsia="仿宋_GB2312" w:hAnsi="Times New Roman"/>
                <w:b/>
                <w:color w:val="000000"/>
                <w:kern w:val="0"/>
                <w:sz w:val="24"/>
                <w:szCs w:val="24"/>
              </w:rPr>
              <w:t>开设时间</w:t>
            </w:r>
          </w:p>
        </w:tc>
      </w:tr>
      <w:tr w:rsidR="00364BB7" w:rsidRPr="001E5F9B" w:rsidTr="00512A6A">
        <w:trPr>
          <w:trHeight w:val="567"/>
        </w:trPr>
        <w:tc>
          <w:tcPr>
            <w:tcW w:w="3970" w:type="dxa"/>
            <w:tcBorders>
              <w:bottom w:val="single" w:sz="4" w:space="0" w:color="auto"/>
            </w:tcBorders>
            <w:shd w:val="clear" w:color="auto" w:fill="auto"/>
            <w:vAlign w:val="center"/>
          </w:tcPr>
          <w:p w:rsidR="00364BB7" w:rsidRPr="001E5F9B" w:rsidRDefault="00364BB7" w:rsidP="00512A6A">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微纳米技术</w:t>
            </w:r>
          </w:p>
        </w:tc>
        <w:tc>
          <w:tcPr>
            <w:tcW w:w="1559" w:type="dxa"/>
            <w:tcBorders>
              <w:bottom w:val="single" w:sz="4" w:space="0" w:color="auto"/>
            </w:tcBorders>
            <w:shd w:val="clear" w:color="auto" w:fill="auto"/>
            <w:vAlign w:val="center"/>
          </w:tcPr>
          <w:p w:rsidR="00364BB7" w:rsidRPr="001E5F9B" w:rsidRDefault="00364BB7" w:rsidP="00512A6A">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1607" w:type="dxa"/>
            <w:tcBorders>
              <w:bottom w:val="single" w:sz="4" w:space="0" w:color="auto"/>
            </w:tcBorders>
            <w:shd w:val="clear" w:color="auto" w:fill="auto"/>
            <w:vAlign w:val="center"/>
          </w:tcPr>
          <w:p w:rsidR="00364BB7" w:rsidRPr="001E5F9B" w:rsidRDefault="00364BB7" w:rsidP="00512A6A">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646" w:type="dxa"/>
            <w:tcBorders>
              <w:bottom w:val="single" w:sz="4" w:space="0" w:color="auto"/>
            </w:tcBorders>
            <w:shd w:val="clear" w:color="auto" w:fill="auto"/>
            <w:vAlign w:val="center"/>
          </w:tcPr>
          <w:p w:rsidR="00364BB7" w:rsidRPr="001E5F9B" w:rsidRDefault="00364BB7"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364BB7" w:rsidRPr="001E5F9B" w:rsidTr="00512A6A">
        <w:trPr>
          <w:trHeight w:val="567"/>
        </w:trPr>
        <w:tc>
          <w:tcPr>
            <w:tcW w:w="3970" w:type="dxa"/>
            <w:tcBorders>
              <w:bottom w:val="single" w:sz="4" w:space="0" w:color="auto"/>
            </w:tcBorders>
            <w:shd w:val="clear" w:color="auto" w:fill="auto"/>
            <w:vAlign w:val="center"/>
          </w:tcPr>
          <w:p w:rsidR="00364BB7" w:rsidRPr="001E5F9B" w:rsidRDefault="00364BB7" w:rsidP="00512A6A">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凝固理论</w:t>
            </w:r>
          </w:p>
        </w:tc>
        <w:tc>
          <w:tcPr>
            <w:tcW w:w="1559" w:type="dxa"/>
            <w:tcBorders>
              <w:bottom w:val="single" w:sz="4" w:space="0" w:color="auto"/>
            </w:tcBorders>
            <w:shd w:val="clear" w:color="auto" w:fill="auto"/>
            <w:vAlign w:val="center"/>
          </w:tcPr>
          <w:p w:rsidR="00364BB7" w:rsidRPr="001E5F9B" w:rsidRDefault="00364BB7" w:rsidP="00512A6A">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1607" w:type="dxa"/>
            <w:tcBorders>
              <w:bottom w:val="single" w:sz="4" w:space="0" w:color="auto"/>
            </w:tcBorders>
            <w:shd w:val="clear" w:color="auto" w:fill="auto"/>
            <w:vAlign w:val="center"/>
          </w:tcPr>
          <w:p w:rsidR="00364BB7" w:rsidRPr="001E5F9B" w:rsidRDefault="00364BB7" w:rsidP="00512A6A">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646" w:type="dxa"/>
            <w:tcBorders>
              <w:bottom w:val="single" w:sz="4" w:space="0" w:color="auto"/>
            </w:tcBorders>
            <w:shd w:val="clear" w:color="auto" w:fill="auto"/>
            <w:vAlign w:val="center"/>
          </w:tcPr>
          <w:p w:rsidR="00364BB7" w:rsidRPr="001E5F9B" w:rsidRDefault="00364BB7"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364BB7" w:rsidRPr="001E5F9B" w:rsidTr="00512A6A">
        <w:trPr>
          <w:trHeight w:val="567"/>
        </w:trPr>
        <w:tc>
          <w:tcPr>
            <w:tcW w:w="3970" w:type="dxa"/>
            <w:tcBorders>
              <w:bottom w:val="single" w:sz="4" w:space="0" w:color="auto"/>
            </w:tcBorders>
            <w:shd w:val="clear" w:color="auto" w:fill="auto"/>
            <w:vAlign w:val="center"/>
          </w:tcPr>
          <w:p w:rsidR="00364BB7" w:rsidRPr="001E5F9B" w:rsidRDefault="00364BB7" w:rsidP="00512A6A">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材料力学性能</w:t>
            </w:r>
          </w:p>
        </w:tc>
        <w:tc>
          <w:tcPr>
            <w:tcW w:w="1559" w:type="dxa"/>
            <w:tcBorders>
              <w:bottom w:val="single" w:sz="4" w:space="0" w:color="auto"/>
            </w:tcBorders>
            <w:shd w:val="clear" w:color="auto" w:fill="auto"/>
            <w:vAlign w:val="center"/>
          </w:tcPr>
          <w:p w:rsidR="00364BB7" w:rsidRPr="001E5F9B" w:rsidRDefault="00364BB7" w:rsidP="00512A6A">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1607" w:type="dxa"/>
            <w:tcBorders>
              <w:bottom w:val="single" w:sz="4" w:space="0" w:color="auto"/>
            </w:tcBorders>
            <w:shd w:val="clear" w:color="auto" w:fill="auto"/>
            <w:vAlign w:val="center"/>
          </w:tcPr>
          <w:p w:rsidR="00364BB7" w:rsidRPr="001E5F9B" w:rsidRDefault="00364BB7" w:rsidP="00512A6A">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646" w:type="dxa"/>
            <w:tcBorders>
              <w:bottom w:val="single" w:sz="4" w:space="0" w:color="auto"/>
            </w:tcBorders>
            <w:shd w:val="clear" w:color="auto" w:fill="auto"/>
            <w:vAlign w:val="center"/>
          </w:tcPr>
          <w:p w:rsidR="00364BB7" w:rsidRPr="001E5F9B" w:rsidRDefault="00364BB7"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364BB7" w:rsidRPr="001E5F9B" w:rsidTr="00512A6A">
        <w:trPr>
          <w:trHeight w:val="567"/>
        </w:trPr>
        <w:tc>
          <w:tcPr>
            <w:tcW w:w="3970" w:type="dxa"/>
            <w:tcBorders>
              <w:bottom w:val="single" w:sz="4" w:space="0" w:color="auto"/>
            </w:tcBorders>
            <w:shd w:val="clear" w:color="auto" w:fill="auto"/>
            <w:vAlign w:val="center"/>
          </w:tcPr>
          <w:p w:rsidR="00364BB7" w:rsidRPr="001E5F9B" w:rsidRDefault="00364BB7" w:rsidP="00512A6A">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表面工程与摩擦学</w:t>
            </w:r>
          </w:p>
        </w:tc>
        <w:tc>
          <w:tcPr>
            <w:tcW w:w="1559" w:type="dxa"/>
            <w:tcBorders>
              <w:bottom w:val="single" w:sz="4" w:space="0" w:color="auto"/>
            </w:tcBorders>
            <w:shd w:val="clear" w:color="auto" w:fill="auto"/>
            <w:vAlign w:val="center"/>
          </w:tcPr>
          <w:p w:rsidR="00364BB7" w:rsidRPr="001E5F9B" w:rsidRDefault="00364BB7" w:rsidP="00512A6A">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1607" w:type="dxa"/>
            <w:tcBorders>
              <w:bottom w:val="single" w:sz="4" w:space="0" w:color="auto"/>
            </w:tcBorders>
            <w:shd w:val="clear" w:color="auto" w:fill="auto"/>
            <w:vAlign w:val="center"/>
          </w:tcPr>
          <w:p w:rsidR="00364BB7" w:rsidRPr="001E5F9B" w:rsidRDefault="00364BB7" w:rsidP="00512A6A">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646" w:type="dxa"/>
            <w:tcBorders>
              <w:bottom w:val="single" w:sz="4" w:space="0" w:color="auto"/>
            </w:tcBorders>
            <w:shd w:val="clear" w:color="auto" w:fill="auto"/>
            <w:vAlign w:val="center"/>
          </w:tcPr>
          <w:p w:rsidR="00364BB7" w:rsidRPr="001E5F9B" w:rsidRDefault="00364BB7"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r w:rsidR="00364BB7" w:rsidRPr="001E5F9B" w:rsidTr="00512A6A">
        <w:trPr>
          <w:trHeight w:val="567"/>
        </w:trPr>
        <w:tc>
          <w:tcPr>
            <w:tcW w:w="3970" w:type="dxa"/>
            <w:tcBorders>
              <w:bottom w:val="single" w:sz="4" w:space="0" w:color="auto"/>
            </w:tcBorders>
            <w:shd w:val="clear" w:color="auto" w:fill="auto"/>
            <w:vAlign w:val="center"/>
          </w:tcPr>
          <w:p w:rsidR="00364BB7" w:rsidRPr="001E5F9B" w:rsidRDefault="00364BB7" w:rsidP="00512A6A">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数值传热学</w:t>
            </w:r>
          </w:p>
        </w:tc>
        <w:tc>
          <w:tcPr>
            <w:tcW w:w="1559" w:type="dxa"/>
            <w:tcBorders>
              <w:bottom w:val="single" w:sz="4" w:space="0" w:color="auto"/>
            </w:tcBorders>
            <w:shd w:val="clear" w:color="auto" w:fill="auto"/>
            <w:vAlign w:val="center"/>
          </w:tcPr>
          <w:p w:rsidR="00364BB7" w:rsidRPr="001E5F9B" w:rsidRDefault="00364BB7" w:rsidP="00512A6A">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36</w:t>
            </w:r>
          </w:p>
        </w:tc>
        <w:tc>
          <w:tcPr>
            <w:tcW w:w="1607" w:type="dxa"/>
            <w:tcBorders>
              <w:bottom w:val="single" w:sz="4" w:space="0" w:color="auto"/>
            </w:tcBorders>
            <w:shd w:val="clear" w:color="auto" w:fill="auto"/>
            <w:vAlign w:val="center"/>
          </w:tcPr>
          <w:p w:rsidR="00364BB7" w:rsidRPr="001E5F9B" w:rsidRDefault="00364BB7" w:rsidP="00512A6A">
            <w:pPr>
              <w:widowControl/>
              <w:ind w:leftChars="-35" w:left="-73" w:rightChars="-35" w:right="-73"/>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2</w:t>
            </w:r>
          </w:p>
        </w:tc>
        <w:tc>
          <w:tcPr>
            <w:tcW w:w="2646" w:type="dxa"/>
            <w:tcBorders>
              <w:bottom w:val="single" w:sz="4" w:space="0" w:color="auto"/>
            </w:tcBorders>
            <w:shd w:val="clear" w:color="auto" w:fill="auto"/>
            <w:vAlign w:val="center"/>
          </w:tcPr>
          <w:p w:rsidR="00364BB7" w:rsidRPr="001E5F9B" w:rsidRDefault="00364BB7" w:rsidP="00512A6A">
            <w:pPr>
              <w:jc w:val="center"/>
              <w:rPr>
                <w:rFonts w:ascii="Times New Roman" w:eastAsia="仿宋_GB2312" w:hAnsi="Times New Roman"/>
                <w:color w:val="000000"/>
                <w:kern w:val="0"/>
                <w:sz w:val="24"/>
                <w:szCs w:val="24"/>
              </w:rPr>
            </w:pPr>
            <w:r w:rsidRPr="001E5F9B">
              <w:rPr>
                <w:rFonts w:ascii="Times New Roman" w:eastAsia="仿宋_GB2312" w:hAnsi="Times New Roman"/>
                <w:color w:val="000000"/>
                <w:kern w:val="0"/>
                <w:sz w:val="24"/>
                <w:szCs w:val="24"/>
              </w:rPr>
              <w:t>第二学期</w:t>
            </w:r>
          </w:p>
        </w:tc>
      </w:tr>
    </w:tbl>
    <w:p w:rsidR="00364BB7" w:rsidRPr="001E5F9B" w:rsidRDefault="00364BB7" w:rsidP="00364BB7">
      <w:pPr>
        <w:pStyle w:val="2"/>
        <w:spacing w:before="156" w:after="156"/>
        <w:rPr>
          <w:rFonts w:ascii="Times New Roman" w:hAnsi="Times New Roman"/>
          <w:color w:val="000000"/>
        </w:rPr>
      </w:pPr>
      <w:r w:rsidRPr="001E5F9B">
        <w:rPr>
          <w:rFonts w:ascii="Times New Roman" w:hAnsi="Times New Roman"/>
          <w:color w:val="000000"/>
        </w:rPr>
        <w:t>五、培养环节</w:t>
      </w:r>
    </w:p>
    <w:p w:rsidR="0031752D" w:rsidRPr="0044069A" w:rsidRDefault="0031752D" w:rsidP="0044069A">
      <w:pPr>
        <w:widowControl/>
        <w:snapToGrid w:val="0"/>
        <w:spacing w:line="360" w:lineRule="auto"/>
        <w:ind w:firstLineChars="200" w:firstLine="560"/>
        <w:jc w:val="left"/>
        <w:rPr>
          <w:rFonts w:ascii="Times New Roman" w:eastAsia="仿宋" w:hAnsi="Times New Roman" w:cs="宋体"/>
          <w:color w:val="000000"/>
          <w:sz w:val="28"/>
          <w:szCs w:val="28"/>
        </w:rPr>
      </w:pPr>
      <w:r w:rsidRPr="0044069A">
        <w:rPr>
          <w:rFonts w:ascii="Times New Roman" w:eastAsia="仿宋" w:hAnsi="Times New Roman" w:cs="宋体"/>
          <w:color w:val="000000"/>
          <w:sz w:val="28"/>
          <w:szCs w:val="28"/>
        </w:rPr>
        <w:t>1</w:t>
      </w:r>
      <w:r w:rsidRPr="0044069A">
        <w:rPr>
          <w:rFonts w:ascii="Times New Roman" w:eastAsia="仿宋" w:hAnsi="Times New Roman" w:cs="宋体" w:hint="eastAsia"/>
          <w:color w:val="000000"/>
          <w:sz w:val="28"/>
          <w:szCs w:val="28"/>
        </w:rPr>
        <w:t xml:space="preserve">. </w:t>
      </w:r>
      <w:r w:rsidRPr="0044069A">
        <w:rPr>
          <w:rFonts w:ascii="Times New Roman" w:eastAsia="仿宋" w:hAnsi="Times New Roman" w:cs="宋体" w:hint="eastAsia"/>
          <w:color w:val="000000"/>
          <w:sz w:val="28"/>
          <w:szCs w:val="28"/>
        </w:rPr>
        <w:t>博士研究生资格考试</w:t>
      </w:r>
    </w:p>
    <w:p w:rsidR="0031752D" w:rsidRPr="0044069A" w:rsidRDefault="0031752D" w:rsidP="0044069A">
      <w:pPr>
        <w:widowControl/>
        <w:snapToGrid w:val="0"/>
        <w:spacing w:line="360" w:lineRule="auto"/>
        <w:ind w:firstLineChars="200" w:firstLine="560"/>
        <w:jc w:val="left"/>
        <w:rPr>
          <w:rFonts w:ascii="Times New Roman" w:eastAsia="仿宋" w:hAnsi="Times New Roman" w:cs="宋体"/>
          <w:color w:val="000000"/>
          <w:sz w:val="28"/>
          <w:szCs w:val="28"/>
        </w:rPr>
      </w:pPr>
      <w:r w:rsidRPr="0044069A">
        <w:rPr>
          <w:rFonts w:ascii="Times New Roman" w:eastAsia="仿宋" w:hAnsi="Times New Roman" w:cs="宋体" w:hint="eastAsia"/>
          <w:color w:val="000000"/>
          <w:sz w:val="28"/>
          <w:szCs w:val="28"/>
        </w:rPr>
        <w:t>“博士研究生候选人”实行分段筛选的分流淘汰机制。</w:t>
      </w:r>
      <w:proofErr w:type="gramStart"/>
      <w:r w:rsidRPr="0044069A">
        <w:rPr>
          <w:rFonts w:ascii="Times New Roman" w:eastAsia="仿宋" w:hAnsi="Times New Roman" w:cs="宋体" w:hint="eastAsia"/>
          <w:color w:val="000000"/>
          <w:sz w:val="28"/>
          <w:szCs w:val="28"/>
        </w:rPr>
        <w:t>第二学期末或第四学</w:t>
      </w:r>
      <w:proofErr w:type="gramEnd"/>
      <w:r w:rsidRPr="0044069A">
        <w:rPr>
          <w:rFonts w:ascii="Times New Roman" w:eastAsia="仿宋" w:hAnsi="Times New Roman" w:cs="宋体" w:hint="eastAsia"/>
          <w:color w:val="000000"/>
          <w:sz w:val="28"/>
          <w:szCs w:val="28"/>
        </w:rPr>
        <w:t>期末进行</w:t>
      </w:r>
      <w:r w:rsidRPr="0044069A">
        <w:rPr>
          <w:rFonts w:ascii="Times New Roman" w:eastAsia="仿宋" w:hAnsi="Times New Roman" w:cs="宋体"/>
          <w:color w:val="000000"/>
          <w:sz w:val="28"/>
          <w:szCs w:val="28"/>
        </w:rPr>
        <w:t>“</w:t>
      </w:r>
      <w:r w:rsidRPr="0044069A">
        <w:rPr>
          <w:rFonts w:ascii="Times New Roman" w:eastAsia="仿宋" w:hAnsi="Times New Roman" w:cs="宋体" w:hint="eastAsia"/>
          <w:color w:val="000000"/>
          <w:sz w:val="28"/>
          <w:szCs w:val="28"/>
        </w:rPr>
        <w:t>课程考核</w:t>
      </w:r>
      <w:r w:rsidRPr="0044069A">
        <w:rPr>
          <w:rFonts w:ascii="Times New Roman" w:eastAsia="仿宋" w:hAnsi="Times New Roman" w:cs="宋体"/>
          <w:color w:val="000000"/>
          <w:sz w:val="28"/>
          <w:szCs w:val="28"/>
        </w:rPr>
        <w:t>”</w:t>
      </w:r>
      <w:r w:rsidRPr="0044069A">
        <w:rPr>
          <w:rFonts w:ascii="Times New Roman" w:eastAsia="仿宋" w:hAnsi="Times New Roman" w:cs="宋体" w:hint="eastAsia"/>
          <w:color w:val="000000"/>
          <w:sz w:val="28"/>
          <w:szCs w:val="28"/>
        </w:rPr>
        <w:t>和</w:t>
      </w:r>
      <w:r w:rsidRPr="0044069A">
        <w:rPr>
          <w:rFonts w:ascii="Times New Roman" w:eastAsia="仿宋" w:hAnsi="Times New Roman" w:cs="宋体"/>
          <w:color w:val="000000"/>
          <w:sz w:val="28"/>
          <w:szCs w:val="28"/>
        </w:rPr>
        <w:t>“</w:t>
      </w:r>
      <w:r w:rsidRPr="0044069A">
        <w:rPr>
          <w:rFonts w:ascii="Times New Roman" w:eastAsia="仿宋" w:hAnsi="Times New Roman" w:cs="宋体" w:hint="eastAsia"/>
          <w:color w:val="000000"/>
          <w:sz w:val="28"/>
          <w:szCs w:val="28"/>
        </w:rPr>
        <w:t>综合水平考核</w:t>
      </w:r>
      <w:r w:rsidRPr="0044069A">
        <w:rPr>
          <w:rFonts w:ascii="Times New Roman" w:eastAsia="仿宋" w:hAnsi="Times New Roman" w:cs="宋体"/>
          <w:color w:val="000000"/>
          <w:sz w:val="28"/>
          <w:szCs w:val="28"/>
        </w:rPr>
        <w:t>”</w:t>
      </w:r>
      <w:r w:rsidRPr="0044069A">
        <w:rPr>
          <w:rFonts w:ascii="Times New Roman" w:eastAsia="仿宋" w:hAnsi="Times New Roman" w:cs="宋体" w:hint="eastAsia"/>
          <w:color w:val="000000"/>
          <w:sz w:val="28"/>
          <w:szCs w:val="28"/>
        </w:rPr>
        <w:t>两轮考核（</w:t>
      </w:r>
      <w:r w:rsidRPr="0044069A">
        <w:rPr>
          <w:rFonts w:ascii="Times New Roman" w:eastAsia="仿宋" w:hAnsi="Times New Roman" w:cs="宋体"/>
          <w:color w:val="000000"/>
          <w:sz w:val="28"/>
          <w:szCs w:val="28"/>
        </w:rPr>
        <w:t>即博士研究生资格考试）</w:t>
      </w:r>
      <w:r w:rsidRPr="0044069A">
        <w:rPr>
          <w:rFonts w:ascii="Times New Roman" w:eastAsia="仿宋" w:hAnsi="Times New Roman" w:cs="宋体" w:hint="eastAsia"/>
          <w:color w:val="000000"/>
          <w:sz w:val="28"/>
          <w:szCs w:val="28"/>
        </w:rPr>
        <w:t>，主要考核其</w:t>
      </w:r>
      <w:r w:rsidRPr="0044069A">
        <w:rPr>
          <w:rFonts w:ascii="Times New Roman" w:eastAsia="仿宋" w:hAnsi="Times New Roman" w:cs="宋体"/>
          <w:color w:val="000000"/>
          <w:sz w:val="28"/>
          <w:szCs w:val="28"/>
        </w:rPr>
        <w:t>是否掌握</w:t>
      </w:r>
      <w:r w:rsidRPr="0044069A">
        <w:rPr>
          <w:rFonts w:ascii="Times New Roman" w:eastAsia="仿宋" w:hAnsi="Times New Roman" w:cs="宋体" w:hint="eastAsia"/>
          <w:color w:val="000000"/>
          <w:sz w:val="28"/>
          <w:szCs w:val="28"/>
        </w:rPr>
        <w:t>本门学科的基础理论知识、专业知识和</w:t>
      </w:r>
      <w:r w:rsidRPr="0044069A">
        <w:rPr>
          <w:rFonts w:ascii="Times New Roman" w:eastAsia="仿宋" w:hAnsi="Times New Roman" w:cs="宋体"/>
          <w:color w:val="000000"/>
          <w:sz w:val="28"/>
          <w:szCs w:val="28"/>
        </w:rPr>
        <w:t>学科前沿知识</w:t>
      </w:r>
      <w:r w:rsidRPr="0044069A">
        <w:rPr>
          <w:rFonts w:ascii="Times New Roman" w:eastAsia="仿宋" w:hAnsi="Times New Roman" w:cs="宋体" w:hint="eastAsia"/>
          <w:color w:val="000000"/>
          <w:sz w:val="28"/>
          <w:szCs w:val="28"/>
        </w:rPr>
        <w:t>，</w:t>
      </w:r>
      <w:r w:rsidRPr="0044069A">
        <w:rPr>
          <w:rFonts w:ascii="Times New Roman" w:eastAsia="仿宋" w:hAnsi="Times New Roman" w:cs="宋体"/>
          <w:color w:val="000000"/>
          <w:sz w:val="28"/>
          <w:szCs w:val="28"/>
        </w:rPr>
        <w:t>能否综合运用</w:t>
      </w:r>
      <w:r w:rsidRPr="0044069A">
        <w:rPr>
          <w:rFonts w:ascii="Times New Roman" w:eastAsia="仿宋" w:hAnsi="Times New Roman" w:cs="宋体" w:hint="eastAsia"/>
          <w:color w:val="000000"/>
          <w:sz w:val="28"/>
          <w:szCs w:val="28"/>
        </w:rPr>
        <w:t>所学</w:t>
      </w:r>
      <w:r w:rsidRPr="0044069A">
        <w:rPr>
          <w:rFonts w:ascii="Times New Roman" w:eastAsia="仿宋" w:hAnsi="Times New Roman" w:cs="宋体"/>
          <w:color w:val="000000"/>
          <w:sz w:val="28"/>
          <w:szCs w:val="28"/>
        </w:rPr>
        <w:t>知识分析问题、解决问题</w:t>
      </w:r>
      <w:r w:rsidRPr="0044069A">
        <w:rPr>
          <w:rFonts w:ascii="Times New Roman" w:eastAsia="仿宋" w:hAnsi="Times New Roman" w:cs="宋体" w:hint="eastAsia"/>
          <w:color w:val="000000"/>
          <w:sz w:val="28"/>
          <w:szCs w:val="28"/>
        </w:rPr>
        <w:t>等，同时综合考试学生的思想素质等。两轮考核均合格者，可进入博士科研训练与学位论文阶段学习，按照博士研究生的要求进行培养；考核不合格者，取消其</w:t>
      </w:r>
      <w:r w:rsidRPr="0044069A">
        <w:rPr>
          <w:rFonts w:ascii="Times New Roman" w:eastAsia="仿宋" w:hAnsi="Times New Roman" w:cs="宋体"/>
          <w:color w:val="000000"/>
          <w:sz w:val="28"/>
          <w:szCs w:val="28"/>
        </w:rPr>
        <w:t>“</w:t>
      </w:r>
      <w:r w:rsidRPr="0044069A">
        <w:rPr>
          <w:rFonts w:ascii="Times New Roman" w:eastAsia="仿宋" w:hAnsi="Times New Roman" w:cs="宋体" w:hint="eastAsia"/>
          <w:color w:val="000000"/>
          <w:sz w:val="28"/>
          <w:szCs w:val="28"/>
        </w:rPr>
        <w:t>博士研究生候选人</w:t>
      </w:r>
      <w:r w:rsidRPr="0044069A">
        <w:rPr>
          <w:rFonts w:ascii="Times New Roman" w:eastAsia="仿宋" w:hAnsi="Times New Roman" w:cs="宋体"/>
          <w:color w:val="000000"/>
          <w:sz w:val="28"/>
          <w:szCs w:val="28"/>
        </w:rPr>
        <w:t>”</w:t>
      </w:r>
      <w:r w:rsidRPr="0044069A">
        <w:rPr>
          <w:rFonts w:ascii="Times New Roman" w:eastAsia="仿宋" w:hAnsi="Times New Roman" w:cs="宋体" w:hint="eastAsia"/>
          <w:color w:val="000000"/>
          <w:sz w:val="28"/>
          <w:szCs w:val="28"/>
        </w:rPr>
        <w:t>资格，转入硕士阶段学习，按照硕士研究生的要求进行培养。</w:t>
      </w:r>
    </w:p>
    <w:p w:rsidR="0031752D" w:rsidRPr="0044069A" w:rsidRDefault="0031752D" w:rsidP="0044069A">
      <w:pPr>
        <w:widowControl/>
        <w:snapToGrid w:val="0"/>
        <w:spacing w:line="360" w:lineRule="auto"/>
        <w:ind w:firstLineChars="200" w:firstLine="560"/>
        <w:jc w:val="left"/>
        <w:rPr>
          <w:rFonts w:ascii="Times New Roman" w:eastAsia="仿宋" w:hAnsi="Times New Roman" w:cs="宋体"/>
          <w:color w:val="000000"/>
          <w:sz w:val="28"/>
          <w:szCs w:val="28"/>
        </w:rPr>
      </w:pPr>
      <w:r w:rsidRPr="0044069A">
        <w:rPr>
          <w:rFonts w:ascii="Times New Roman" w:eastAsia="仿宋" w:hAnsi="Times New Roman" w:cs="宋体" w:hint="eastAsia"/>
          <w:color w:val="000000"/>
          <w:sz w:val="28"/>
          <w:szCs w:val="28"/>
        </w:rPr>
        <w:t>“博士研究生候选人”的导师或导师组应对本学科“博士研究生候选人”的考核时间和考核内容</w:t>
      </w:r>
      <w:proofErr w:type="gramStart"/>
      <w:r w:rsidRPr="0044069A">
        <w:rPr>
          <w:rFonts w:ascii="Times New Roman" w:eastAsia="仿宋" w:hAnsi="Times New Roman" w:cs="宋体" w:hint="eastAsia"/>
          <w:color w:val="000000"/>
          <w:sz w:val="28"/>
          <w:szCs w:val="28"/>
        </w:rPr>
        <w:t>作出</w:t>
      </w:r>
      <w:proofErr w:type="gramEnd"/>
      <w:r w:rsidRPr="0044069A">
        <w:rPr>
          <w:rFonts w:ascii="Times New Roman" w:eastAsia="仿宋" w:hAnsi="Times New Roman" w:cs="宋体" w:hint="eastAsia"/>
          <w:color w:val="000000"/>
          <w:sz w:val="28"/>
          <w:szCs w:val="28"/>
        </w:rPr>
        <w:t>具体规定。</w:t>
      </w:r>
    </w:p>
    <w:p w:rsidR="00364BB7" w:rsidRPr="0044069A" w:rsidRDefault="0031752D" w:rsidP="0044069A">
      <w:pPr>
        <w:widowControl/>
        <w:snapToGrid w:val="0"/>
        <w:spacing w:line="360" w:lineRule="auto"/>
        <w:ind w:firstLineChars="200" w:firstLine="560"/>
        <w:jc w:val="left"/>
        <w:rPr>
          <w:rFonts w:ascii="Times New Roman" w:eastAsia="仿宋" w:hAnsi="Times New Roman" w:cs="宋体"/>
          <w:color w:val="000000"/>
          <w:sz w:val="28"/>
          <w:szCs w:val="28"/>
        </w:rPr>
      </w:pPr>
      <w:r w:rsidRPr="0044069A">
        <w:rPr>
          <w:rFonts w:ascii="Times New Roman" w:eastAsia="仿宋" w:hAnsi="Times New Roman" w:cs="宋体" w:hint="eastAsia"/>
          <w:color w:val="000000"/>
          <w:sz w:val="28"/>
          <w:szCs w:val="28"/>
        </w:rPr>
        <w:t>2</w:t>
      </w:r>
      <w:r w:rsidR="00364BB7" w:rsidRPr="0044069A">
        <w:rPr>
          <w:rFonts w:ascii="Times New Roman" w:eastAsia="仿宋" w:hAnsi="Times New Roman" w:cs="宋体"/>
          <w:color w:val="000000"/>
          <w:sz w:val="28"/>
          <w:szCs w:val="28"/>
        </w:rPr>
        <w:t>、文献综述</w:t>
      </w:r>
      <w:r w:rsidR="00D8724C" w:rsidRPr="0044069A">
        <w:rPr>
          <w:rFonts w:ascii="Times New Roman" w:eastAsia="仿宋" w:hAnsi="Times New Roman" w:cs="宋体" w:hint="eastAsia"/>
          <w:color w:val="000000"/>
          <w:sz w:val="28"/>
          <w:szCs w:val="28"/>
        </w:rPr>
        <w:t>与开题报告</w:t>
      </w:r>
    </w:p>
    <w:p w:rsidR="004D3014" w:rsidRPr="0044069A" w:rsidRDefault="002F6614" w:rsidP="0044069A">
      <w:pPr>
        <w:widowControl/>
        <w:snapToGrid w:val="0"/>
        <w:spacing w:line="360" w:lineRule="auto"/>
        <w:ind w:firstLineChars="200" w:firstLine="560"/>
        <w:jc w:val="left"/>
        <w:rPr>
          <w:rFonts w:ascii="Times New Roman" w:eastAsia="仿宋" w:hAnsi="Times New Roman" w:cs="宋体"/>
          <w:color w:val="000000"/>
          <w:sz w:val="28"/>
          <w:szCs w:val="28"/>
        </w:rPr>
      </w:pPr>
      <w:r w:rsidRPr="0044069A">
        <w:rPr>
          <w:rFonts w:ascii="Times New Roman" w:eastAsia="仿宋" w:hAnsi="Times New Roman" w:cs="宋体" w:hint="eastAsia"/>
          <w:color w:val="000000"/>
          <w:sz w:val="28"/>
          <w:szCs w:val="28"/>
        </w:rPr>
        <w:lastRenderedPageBreak/>
        <w:t>研究生学位论文开题是研究生培养过程中的重要环节，</w:t>
      </w:r>
      <w:r w:rsidR="00990138" w:rsidRPr="0044069A">
        <w:rPr>
          <w:rFonts w:ascii="Times New Roman" w:eastAsia="仿宋" w:hAnsi="Times New Roman" w:cs="宋体" w:hint="eastAsia"/>
          <w:color w:val="000000"/>
          <w:sz w:val="28"/>
          <w:szCs w:val="28"/>
        </w:rPr>
        <w:t>“博士研究生候选人”的导师或导师组</w:t>
      </w:r>
      <w:r w:rsidRPr="0044069A">
        <w:rPr>
          <w:rFonts w:ascii="Times New Roman" w:eastAsia="仿宋" w:hAnsi="Times New Roman" w:cs="宋体" w:hint="eastAsia"/>
          <w:color w:val="000000"/>
          <w:sz w:val="28"/>
          <w:szCs w:val="28"/>
        </w:rPr>
        <w:t>应对本学科“博士研究生候选人”通过博士资格考试后的博士论文开题的基本要求及进行开题报告的方式等</w:t>
      </w:r>
      <w:proofErr w:type="gramStart"/>
      <w:r w:rsidRPr="0044069A">
        <w:rPr>
          <w:rFonts w:ascii="Times New Roman" w:eastAsia="仿宋" w:hAnsi="Times New Roman" w:cs="宋体" w:hint="eastAsia"/>
          <w:color w:val="000000"/>
          <w:sz w:val="28"/>
          <w:szCs w:val="28"/>
        </w:rPr>
        <w:t>作出</w:t>
      </w:r>
      <w:proofErr w:type="gramEnd"/>
      <w:r w:rsidRPr="0044069A">
        <w:rPr>
          <w:rFonts w:ascii="Times New Roman" w:eastAsia="仿宋" w:hAnsi="Times New Roman" w:cs="宋体" w:hint="eastAsia"/>
          <w:color w:val="000000"/>
          <w:sz w:val="28"/>
          <w:szCs w:val="28"/>
        </w:rPr>
        <w:t>具体规定</w:t>
      </w:r>
      <w:r w:rsidRPr="0044069A">
        <w:rPr>
          <w:rFonts w:ascii="Times New Roman" w:eastAsia="仿宋" w:hAnsi="Times New Roman" w:cs="宋体"/>
          <w:color w:val="000000"/>
          <w:sz w:val="28"/>
          <w:szCs w:val="28"/>
        </w:rPr>
        <w:t>。</w:t>
      </w:r>
    </w:p>
    <w:p w:rsidR="004D3014" w:rsidRPr="0044069A" w:rsidRDefault="004D3014" w:rsidP="0044069A">
      <w:pPr>
        <w:widowControl/>
        <w:snapToGrid w:val="0"/>
        <w:spacing w:line="360" w:lineRule="auto"/>
        <w:ind w:firstLineChars="200" w:firstLine="560"/>
        <w:jc w:val="left"/>
        <w:rPr>
          <w:rFonts w:ascii="Times New Roman" w:eastAsia="仿宋" w:hAnsi="Times New Roman" w:cs="宋体"/>
          <w:color w:val="000000"/>
          <w:sz w:val="28"/>
          <w:szCs w:val="28"/>
        </w:rPr>
      </w:pPr>
      <w:r w:rsidRPr="0044069A">
        <w:rPr>
          <w:rFonts w:ascii="Times New Roman" w:eastAsia="仿宋" w:hAnsi="Times New Roman" w:cs="宋体" w:hint="eastAsia"/>
          <w:color w:val="000000"/>
          <w:sz w:val="28"/>
          <w:szCs w:val="28"/>
        </w:rPr>
        <w:t>各学科应对本学科“博士研究生候选人”文献阅读主要书目和期刊目录</w:t>
      </w:r>
      <w:proofErr w:type="gramStart"/>
      <w:r w:rsidRPr="0044069A">
        <w:rPr>
          <w:rFonts w:ascii="Times New Roman" w:eastAsia="仿宋" w:hAnsi="Times New Roman" w:cs="宋体" w:hint="eastAsia"/>
          <w:color w:val="000000"/>
          <w:sz w:val="28"/>
          <w:szCs w:val="28"/>
        </w:rPr>
        <w:t>作出</w:t>
      </w:r>
      <w:proofErr w:type="gramEnd"/>
      <w:r w:rsidRPr="0044069A">
        <w:rPr>
          <w:rFonts w:ascii="Times New Roman" w:eastAsia="仿宋" w:hAnsi="Times New Roman" w:cs="宋体" w:hint="eastAsia"/>
          <w:color w:val="000000"/>
          <w:sz w:val="28"/>
          <w:szCs w:val="28"/>
        </w:rPr>
        <w:t>具体规定，并建立读书报告制度，由导师负责对其进行考核和评价。</w:t>
      </w:r>
    </w:p>
    <w:p w:rsidR="00364BB7" w:rsidRPr="001E5F9B" w:rsidRDefault="00364BB7" w:rsidP="00364BB7">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3</w:t>
      </w:r>
      <w:r w:rsidRPr="001E5F9B">
        <w:rPr>
          <w:rFonts w:ascii="Times New Roman" w:eastAsia="仿宋" w:hAnsi="Times New Roman" w:cs="宋体"/>
          <w:color w:val="000000"/>
          <w:sz w:val="28"/>
          <w:szCs w:val="28"/>
        </w:rPr>
        <w:t>、学术活动</w:t>
      </w:r>
    </w:p>
    <w:p w:rsidR="005710E0" w:rsidRPr="0044069A" w:rsidRDefault="005710E0" w:rsidP="0044069A">
      <w:pPr>
        <w:widowControl/>
        <w:snapToGrid w:val="0"/>
        <w:spacing w:line="360" w:lineRule="auto"/>
        <w:ind w:firstLineChars="200" w:firstLine="560"/>
        <w:jc w:val="left"/>
        <w:rPr>
          <w:rFonts w:ascii="Times New Roman" w:eastAsia="仿宋" w:hAnsi="Times New Roman" w:cs="宋体"/>
          <w:color w:val="000000"/>
          <w:sz w:val="28"/>
          <w:szCs w:val="28"/>
        </w:rPr>
      </w:pPr>
      <w:r w:rsidRPr="0044069A">
        <w:rPr>
          <w:rFonts w:ascii="Times New Roman" w:eastAsia="仿宋" w:hAnsi="Times New Roman" w:cs="宋体" w:hint="eastAsia"/>
          <w:color w:val="000000"/>
          <w:sz w:val="28"/>
          <w:szCs w:val="28"/>
        </w:rPr>
        <w:t>“博士研究生候选人”在学期间应至少选听</w:t>
      </w:r>
      <w:r w:rsidRPr="0044069A">
        <w:rPr>
          <w:rFonts w:ascii="Times New Roman" w:eastAsia="仿宋" w:hAnsi="Times New Roman" w:cs="宋体" w:hint="eastAsia"/>
          <w:color w:val="000000"/>
          <w:sz w:val="28"/>
          <w:szCs w:val="28"/>
        </w:rPr>
        <w:t>30</w:t>
      </w:r>
      <w:r w:rsidRPr="0044069A">
        <w:rPr>
          <w:rFonts w:ascii="Times New Roman" w:eastAsia="仿宋" w:hAnsi="Times New Roman" w:cs="宋体" w:hint="eastAsia"/>
          <w:color w:val="000000"/>
          <w:sz w:val="28"/>
          <w:szCs w:val="28"/>
        </w:rPr>
        <w:t>次与学科有关的学术报告，将书面记录和撰写的心得体会交导师签字认可，在论文答辩前一个学期末将经导师签字后的书面材料交所在培养单位研究生秘书存档备查。</w:t>
      </w:r>
    </w:p>
    <w:p w:rsidR="00364BB7" w:rsidRPr="001E5F9B" w:rsidRDefault="00364BB7" w:rsidP="00364BB7">
      <w:pPr>
        <w:pStyle w:val="2"/>
        <w:spacing w:before="156" w:after="156"/>
        <w:rPr>
          <w:rFonts w:ascii="Times New Roman" w:hAnsi="Times New Roman"/>
          <w:color w:val="000000"/>
        </w:rPr>
      </w:pPr>
      <w:r w:rsidRPr="001E5F9B">
        <w:rPr>
          <w:rFonts w:ascii="Times New Roman" w:hAnsi="Times New Roman"/>
          <w:color w:val="000000"/>
        </w:rPr>
        <w:t>六、</w:t>
      </w:r>
      <w:r w:rsidR="00512A6A">
        <w:rPr>
          <w:rFonts w:ascii="Times New Roman" w:hAnsi="Times New Roman" w:hint="eastAsia"/>
          <w:color w:val="000000"/>
        </w:rPr>
        <w:t>科研与</w:t>
      </w:r>
      <w:r w:rsidRPr="001E5F9B">
        <w:rPr>
          <w:rFonts w:ascii="Times New Roman" w:hAnsi="Times New Roman"/>
          <w:color w:val="000000"/>
        </w:rPr>
        <w:t>学位论文</w:t>
      </w:r>
    </w:p>
    <w:p w:rsidR="00364BB7" w:rsidRPr="001E5F9B" w:rsidRDefault="00364BB7" w:rsidP="00364BB7">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1</w:t>
      </w:r>
      <w:r w:rsidRPr="001E5F9B">
        <w:rPr>
          <w:rFonts w:ascii="Times New Roman" w:eastAsia="仿宋" w:hAnsi="Times New Roman" w:cs="宋体"/>
          <w:color w:val="000000"/>
          <w:sz w:val="28"/>
          <w:szCs w:val="28"/>
        </w:rPr>
        <w:t>、科研要求</w:t>
      </w:r>
    </w:p>
    <w:p w:rsidR="00CD41FF" w:rsidRPr="00CD41FF" w:rsidRDefault="00512A6A" w:rsidP="00CD41FF">
      <w:pPr>
        <w:widowControl/>
        <w:snapToGrid w:val="0"/>
        <w:spacing w:line="360" w:lineRule="auto"/>
        <w:ind w:firstLineChars="200" w:firstLine="560"/>
        <w:jc w:val="left"/>
        <w:rPr>
          <w:rFonts w:ascii="Times New Roman" w:eastAsia="仿宋" w:hAnsi="Times New Roman"/>
          <w:color w:val="000000"/>
          <w:sz w:val="28"/>
          <w:szCs w:val="28"/>
        </w:rPr>
      </w:pPr>
      <w:r w:rsidRPr="001B6EFA">
        <w:rPr>
          <w:rFonts w:ascii="Times New Roman" w:eastAsia="仿宋" w:hAnsi="Times New Roman" w:hint="eastAsia"/>
          <w:color w:val="000000"/>
          <w:sz w:val="28"/>
          <w:szCs w:val="28"/>
        </w:rPr>
        <w:t>在</w:t>
      </w:r>
      <w:r w:rsidRPr="001B6EFA">
        <w:rPr>
          <w:rFonts w:ascii="Times New Roman" w:eastAsia="仿宋" w:hAnsi="Times New Roman" w:hint="eastAsia"/>
          <w:color w:val="000000"/>
          <w:sz w:val="28"/>
          <w:szCs w:val="28"/>
        </w:rPr>
        <w:t>SCIE</w:t>
      </w:r>
      <w:r w:rsidRPr="001B6EFA">
        <w:rPr>
          <w:rFonts w:ascii="Times New Roman" w:eastAsia="仿宋" w:hAnsi="Times New Roman" w:hint="eastAsia"/>
          <w:color w:val="000000"/>
          <w:sz w:val="28"/>
          <w:szCs w:val="28"/>
        </w:rPr>
        <w:t>二区以上源期刊上发表与学位论文相关的学术论文至少</w:t>
      </w:r>
      <w:r w:rsidR="00E8067D" w:rsidRPr="001B6EFA">
        <w:rPr>
          <w:rFonts w:ascii="Times New Roman" w:eastAsia="仿宋" w:hAnsi="Times New Roman" w:hint="eastAsia"/>
          <w:color w:val="000000"/>
          <w:sz w:val="28"/>
          <w:szCs w:val="28"/>
        </w:rPr>
        <w:t>2</w:t>
      </w:r>
      <w:r w:rsidRPr="001B6EFA">
        <w:rPr>
          <w:rFonts w:ascii="Times New Roman" w:eastAsia="仿宋" w:hAnsi="Times New Roman" w:hint="eastAsia"/>
          <w:color w:val="000000"/>
          <w:sz w:val="28"/>
          <w:szCs w:val="28"/>
        </w:rPr>
        <w:t>篇（第一作者）</w:t>
      </w:r>
      <w:r w:rsidR="00B347D9">
        <w:rPr>
          <w:rFonts w:ascii="Times New Roman" w:eastAsia="仿宋" w:hAnsi="Times New Roman" w:hint="eastAsia"/>
          <w:color w:val="000000"/>
          <w:sz w:val="28"/>
          <w:szCs w:val="28"/>
        </w:rPr>
        <w:t>。</w:t>
      </w:r>
    </w:p>
    <w:p w:rsidR="00364BB7" w:rsidRPr="00777FC8" w:rsidRDefault="00364BB7" w:rsidP="00364BB7">
      <w:pPr>
        <w:widowControl/>
        <w:snapToGrid w:val="0"/>
        <w:spacing w:line="360" w:lineRule="auto"/>
        <w:ind w:firstLineChars="200" w:firstLine="560"/>
        <w:jc w:val="left"/>
        <w:rPr>
          <w:rFonts w:ascii="Times New Roman" w:eastAsia="仿宋" w:hAnsi="Times New Roman"/>
          <w:color w:val="000000"/>
          <w:sz w:val="28"/>
          <w:szCs w:val="28"/>
        </w:rPr>
      </w:pPr>
      <w:r w:rsidRPr="00777FC8">
        <w:rPr>
          <w:rFonts w:ascii="Times New Roman" w:eastAsia="仿宋" w:hAnsi="Times New Roman"/>
          <w:color w:val="000000"/>
          <w:sz w:val="28"/>
          <w:szCs w:val="28"/>
        </w:rPr>
        <w:t>2</w:t>
      </w:r>
      <w:r w:rsidRPr="00777FC8">
        <w:rPr>
          <w:rFonts w:ascii="Times New Roman" w:eastAsia="仿宋" w:hAnsi="Times New Roman"/>
          <w:color w:val="000000"/>
          <w:sz w:val="28"/>
          <w:szCs w:val="28"/>
        </w:rPr>
        <w:t>、学位论文要求</w:t>
      </w:r>
    </w:p>
    <w:p w:rsidR="00364BB7" w:rsidRPr="001E5F9B" w:rsidRDefault="00364BB7" w:rsidP="00364BB7">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博士研究生学位论文的规范性要求参照《</w:t>
      </w:r>
      <w:hyperlink r:id="rId8" w:history="1">
        <w:r w:rsidRPr="001E5F9B">
          <w:rPr>
            <w:rFonts w:ascii="Times New Roman" w:eastAsia="仿宋" w:hAnsi="Times New Roman" w:cs="宋体"/>
            <w:color w:val="000000"/>
            <w:sz w:val="28"/>
            <w:szCs w:val="28"/>
          </w:rPr>
          <w:t>苏州大学机电工程学院硕士学位论文格式规范</w:t>
        </w:r>
      </w:hyperlink>
      <w:r w:rsidRPr="001E5F9B">
        <w:rPr>
          <w:rFonts w:ascii="Times New Roman" w:eastAsia="仿宋" w:hAnsi="Times New Roman" w:cs="宋体"/>
          <w:color w:val="000000"/>
          <w:sz w:val="28"/>
          <w:szCs w:val="28"/>
        </w:rPr>
        <w:t>》。</w:t>
      </w:r>
    </w:p>
    <w:p w:rsidR="00364BB7" w:rsidRPr="001E5F9B" w:rsidRDefault="00364BB7" w:rsidP="00364BB7">
      <w:pPr>
        <w:pStyle w:val="2"/>
        <w:spacing w:before="156" w:after="156"/>
        <w:rPr>
          <w:rFonts w:ascii="Times New Roman" w:hAnsi="Times New Roman"/>
          <w:color w:val="000000"/>
        </w:rPr>
      </w:pPr>
      <w:r w:rsidRPr="001E5F9B">
        <w:rPr>
          <w:rFonts w:ascii="Times New Roman" w:hAnsi="Times New Roman"/>
          <w:color w:val="000000"/>
        </w:rPr>
        <w:t>七、毕业与学位申请</w:t>
      </w:r>
    </w:p>
    <w:p w:rsidR="00364BB7" w:rsidRPr="001E5F9B" w:rsidRDefault="00364BB7" w:rsidP="00364BB7">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研究生实行毕业与学位申请制。具体按研究生院有关规定执行。</w:t>
      </w:r>
    </w:p>
    <w:p w:rsidR="00364BB7" w:rsidRPr="001E5F9B" w:rsidRDefault="00364BB7" w:rsidP="00364BB7">
      <w:pPr>
        <w:pStyle w:val="1"/>
        <w:spacing w:before="312" w:after="312"/>
        <w:rPr>
          <w:color w:val="000000"/>
        </w:rPr>
      </w:pPr>
      <w:r w:rsidRPr="001E5F9B">
        <w:rPr>
          <w:rFonts w:eastAsia="仿宋_GB2312"/>
          <w:color w:val="000000"/>
        </w:rPr>
        <w:br w:type="page"/>
      </w:r>
      <w:bookmarkStart w:id="4" w:name="_Toc471226399"/>
      <w:r w:rsidRPr="001E5F9B">
        <w:rPr>
          <w:rFonts w:hint="eastAsia"/>
          <w:color w:val="000000"/>
        </w:rPr>
        <w:lastRenderedPageBreak/>
        <w:t>智能机器人技术二级学科</w:t>
      </w:r>
      <w:r w:rsidR="00637E9C" w:rsidRPr="006A6997">
        <w:rPr>
          <w:rFonts w:hint="eastAsia"/>
          <w:color w:val="000000"/>
        </w:rPr>
        <w:t>“博士研究生候选人”</w:t>
      </w:r>
      <w:r w:rsidRPr="001E5F9B">
        <w:rPr>
          <w:rFonts w:hint="eastAsia"/>
          <w:color w:val="000000"/>
        </w:rPr>
        <w:t>培养方案</w:t>
      </w:r>
      <w:bookmarkEnd w:id="4"/>
    </w:p>
    <w:p w:rsidR="00364BB7" w:rsidRPr="001E5F9B" w:rsidRDefault="00364BB7" w:rsidP="00364BB7">
      <w:pPr>
        <w:pStyle w:val="10"/>
        <w:rPr>
          <w:rFonts w:ascii="Times New Roman" w:hAnsi="Times New Roman"/>
          <w:color w:val="000000"/>
          <w:szCs w:val="28"/>
        </w:rPr>
      </w:pPr>
      <w:r>
        <w:rPr>
          <w:rFonts w:ascii="Times New Roman" w:hAnsi="Times New Roman" w:hint="eastAsia"/>
          <w:color w:val="000000"/>
        </w:rPr>
        <w:t>（专业代码：</w:t>
      </w:r>
      <w:r w:rsidRPr="001E5F9B">
        <w:rPr>
          <w:rFonts w:ascii="Times New Roman" w:hAnsi="Times New Roman" w:hint="eastAsia"/>
          <w:color w:val="000000"/>
        </w:rPr>
        <w:t>0812Z1</w:t>
      </w:r>
      <w:r>
        <w:rPr>
          <w:rFonts w:ascii="Times New Roman" w:hAnsi="Times New Roman" w:hint="eastAsia"/>
          <w:color w:val="000000"/>
        </w:rPr>
        <w:t>）</w:t>
      </w:r>
    </w:p>
    <w:p w:rsidR="00364BB7" w:rsidRPr="001E5F9B" w:rsidRDefault="00364BB7" w:rsidP="00364BB7">
      <w:pPr>
        <w:pStyle w:val="2"/>
        <w:spacing w:before="156" w:after="156"/>
        <w:rPr>
          <w:rFonts w:ascii="Times New Roman" w:hAnsi="Times New Roman"/>
          <w:color w:val="000000"/>
        </w:rPr>
      </w:pPr>
      <w:r w:rsidRPr="001E5F9B">
        <w:rPr>
          <w:rFonts w:ascii="Times New Roman" w:hAnsi="Times New Roman" w:hint="eastAsia"/>
          <w:color w:val="000000"/>
        </w:rPr>
        <w:t>一、学科简介</w:t>
      </w:r>
    </w:p>
    <w:p w:rsidR="00364BB7" w:rsidRPr="006A6997" w:rsidRDefault="00364BB7" w:rsidP="006A6997">
      <w:pPr>
        <w:widowControl/>
        <w:snapToGrid w:val="0"/>
        <w:spacing w:line="360" w:lineRule="auto"/>
        <w:ind w:firstLineChars="200" w:firstLine="560"/>
        <w:rPr>
          <w:rFonts w:ascii="Times New Roman" w:eastAsia="仿宋" w:hAnsi="Times New Roman" w:cs="宋体"/>
          <w:color w:val="000000"/>
          <w:sz w:val="28"/>
          <w:szCs w:val="28"/>
        </w:rPr>
      </w:pPr>
      <w:r w:rsidRPr="006A6997">
        <w:rPr>
          <w:rFonts w:ascii="Times New Roman" w:eastAsia="仿宋" w:hAnsi="Times New Roman" w:cs="宋体" w:hint="eastAsia"/>
          <w:color w:val="000000"/>
          <w:sz w:val="28"/>
          <w:szCs w:val="28"/>
        </w:rPr>
        <w:t>智能机器人技术学科是是集机械、微电子、传感器、计算机、智能控制、通信与网络、新材料、生物医学工程等多学科于一体的战略性高技术，对国民经济和国家安全具有重要的战略意义。在汽车、电子、石化、自动化等工业领域已得到广泛的应用，并向</w:t>
      </w:r>
      <w:r w:rsidRPr="006A6997">
        <w:rPr>
          <w:rFonts w:ascii="Times New Roman" w:eastAsia="仿宋" w:hAnsi="Times New Roman" w:cs="宋体" w:hint="eastAsia"/>
          <w:color w:val="000000"/>
          <w:sz w:val="28"/>
          <w:szCs w:val="28"/>
        </w:rPr>
        <w:t>IC</w:t>
      </w:r>
      <w:r w:rsidRPr="006A6997">
        <w:rPr>
          <w:rFonts w:ascii="Times New Roman" w:eastAsia="仿宋" w:hAnsi="Times New Roman" w:cs="宋体" w:hint="eastAsia"/>
          <w:color w:val="000000"/>
          <w:sz w:val="28"/>
          <w:szCs w:val="28"/>
        </w:rPr>
        <w:t>、</w:t>
      </w:r>
      <w:proofErr w:type="gramStart"/>
      <w:r w:rsidRPr="006A6997">
        <w:rPr>
          <w:rFonts w:ascii="Times New Roman" w:eastAsia="仿宋" w:hAnsi="Times New Roman" w:cs="宋体" w:hint="eastAsia"/>
          <w:color w:val="000000"/>
          <w:sz w:val="28"/>
          <w:szCs w:val="28"/>
        </w:rPr>
        <w:t>微纳制造</w:t>
      </w:r>
      <w:proofErr w:type="gramEnd"/>
      <w:r w:rsidRPr="006A6997">
        <w:rPr>
          <w:rFonts w:ascii="Times New Roman" w:eastAsia="仿宋" w:hAnsi="Times New Roman" w:cs="宋体" w:hint="eastAsia"/>
          <w:color w:val="000000"/>
          <w:sz w:val="28"/>
          <w:szCs w:val="28"/>
        </w:rPr>
        <w:t>、生物制造等先进制造领域、危险环境作业等非制造领域发展。</w:t>
      </w:r>
    </w:p>
    <w:p w:rsidR="00364BB7" w:rsidRPr="006A6997" w:rsidRDefault="00364BB7" w:rsidP="006A6997">
      <w:pPr>
        <w:widowControl/>
        <w:snapToGrid w:val="0"/>
        <w:spacing w:line="360" w:lineRule="auto"/>
        <w:ind w:firstLineChars="200" w:firstLine="560"/>
        <w:rPr>
          <w:rFonts w:ascii="Times New Roman" w:eastAsia="仿宋" w:hAnsi="Times New Roman" w:cs="宋体"/>
          <w:color w:val="000000"/>
          <w:sz w:val="28"/>
          <w:szCs w:val="28"/>
        </w:rPr>
      </w:pPr>
      <w:r w:rsidRPr="006A6997">
        <w:rPr>
          <w:rFonts w:ascii="Times New Roman" w:eastAsia="仿宋" w:hAnsi="Times New Roman" w:cs="宋体" w:hint="eastAsia"/>
          <w:color w:val="000000"/>
          <w:sz w:val="28"/>
          <w:szCs w:val="28"/>
        </w:rPr>
        <w:t>研究方向包括：先进机器人机构与智能控制技术；微纳米机器人技术；医疗、工业机器人技术；磁悬浮技术与人工脏器。</w:t>
      </w:r>
    </w:p>
    <w:p w:rsidR="00364BB7" w:rsidRPr="006A6997" w:rsidRDefault="00364BB7" w:rsidP="006A6997">
      <w:pPr>
        <w:widowControl/>
        <w:snapToGrid w:val="0"/>
        <w:spacing w:line="360" w:lineRule="auto"/>
        <w:ind w:firstLineChars="200" w:firstLine="560"/>
        <w:rPr>
          <w:rFonts w:ascii="Times New Roman" w:eastAsia="仿宋" w:hAnsi="Times New Roman" w:cs="宋体"/>
          <w:color w:val="000000"/>
          <w:sz w:val="28"/>
          <w:szCs w:val="28"/>
        </w:rPr>
      </w:pPr>
      <w:r w:rsidRPr="006A6997">
        <w:rPr>
          <w:rFonts w:ascii="Times New Roman" w:eastAsia="仿宋" w:hAnsi="Times New Roman" w:cs="宋体" w:hint="eastAsia"/>
          <w:color w:val="000000"/>
          <w:sz w:val="28"/>
          <w:szCs w:val="28"/>
        </w:rPr>
        <w:t>本学科以智能机器人的关键技术开发、专业人才培养为目标，通过研究成果的有效集成与转化，借助产、学、</w:t>
      </w:r>
      <w:proofErr w:type="gramStart"/>
      <w:r w:rsidRPr="006A6997">
        <w:rPr>
          <w:rFonts w:ascii="Times New Roman" w:eastAsia="仿宋" w:hAnsi="Times New Roman" w:cs="宋体" w:hint="eastAsia"/>
          <w:color w:val="000000"/>
          <w:sz w:val="28"/>
          <w:szCs w:val="28"/>
        </w:rPr>
        <w:t>研</w:t>
      </w:r>
      <w:proofErr w:type="gramEnd"/>
      <w:r w:rsidRPr="006A6997">
        <w:rPr>
          <w:rFonts w:ascii="Times New Roman" w:eastAsia="仿宋" w:hAnsi="Times New Roman" w:cs="宋体" w:hint="eastAsia"/>
          <w:color w:val="000000"/>
          <w:sz w:val="28"/>
          <w:szCs w:val="28"/>
        </w:rPr>
        <w:t>合作模式，提高我国智能机器人的整体水平，在促进机器人技术、机械工程的科学研究、技术开发和高层次人才培养等方面具有广阔的发展前景。所在学科平台是江苏省先进机器人技术重点实验室，国家</w:t>
      </w:r>
      <w:r w:rsidRPr="006A6997">
        <w:rPr>
          <w:rFonts w:ascii="Times New Roman" w:eastAsia="仿宋" w:hAnsi="Times New Roman" w:cs="宋体" w:hint="eastAsia"/>
          <w:color w:val="000000"/>
          <w:sz w:val="28"/>
          <w:szCs w:val="28"/>
        </w:rPr>
        <w:t>2011</w:t>
      </w:r>
      <w:r w:rsidRPr="006A6997">
        <w:rPr>
          <w:rFonts w:ascii="Times New Roman" w:eastAsia="仿宋" w:hAnsi="Times New Roman" w:cs="宋体" w:hint="eastAsia"/>
          <w:color w:val="000000"/>
          <w:sz w:val="28"/>
          <w:szCs w:val="28"/>
        </w:rPr>
        <w:t>纳米协同创新平台。现有博士生导师</w:t>
      </w:r>
      <w:r w:rsidRPr="006A6997">
        <w:rPr>
          <w:rFonts w:ascii="Times New Roman" w:eastAsia="仿宋" w:hAnsi="Times New Roman" w:cs="宋体" w:hint="eastAsia"/>
          <w:color w:val="000000"/>
          <w:sz w:val="28"/>
          <w:szCs w:val="28"/>
        </w:rPr>
        <w:t>5</w:t>
      </w:r>
      <w:r w:rsidRPr="006A6997">
        <w:rPr>
          <w:rFonts w:ascii="Times New Roman" w:eastAsia="仿宋" w:hAnsi="Times New Roman" w:cs="宋体" w:hint="eastAsia"/>
          <w:color w:val="000000"/>
          <w:sz w:val="28"/>
          <w:szCs w:val="28"/>
        </w:rPr>
        <w:t>人，所在平台是江苏省先进机器人重点实验室，拥有国家千人、国家杰青、长江学者等杰出领军人才。</w:t>
      </w:r>
    </w:p>
    <w:p w:rsidR="00364BB7" w:rsidRPr="001E5F9B" w:rsidRDefault="00364BB7" w:rsidP="00364BB7">
      <w:pPr>
        <w:pStyle w:val="2"/>
        <w:spacing w:before="156" w:after="156"/>
        <w:rPr>
          <w:rFonts w:ascii="Times New Roman" w:hAnsi="Times New Roman"/>
          <w:color w:val="000000"/>
        </w:rPr>
      </w:pPr>
      <w:r w:rsidRPr="001E5F9B">
        <w:rPr>
          <w:rFonts w:ascii="Times New Roman" w:hAnsi="Times New Roman" w:hint="eastAsia"/>
          <w:color w:val="000000"/>
        </w:rPr>
        <w:t>二、培养目标及基本要求</w:t>
      </w:r>
    </w:p>
    <w:p w:rsidR="00364BB7" w:rsidRPr="008B3407" w:rsidRDefault="00FC729F" w:rsidP="008B3407">
      <w:pPr>
        <w:widowControl/>
        <w:snapToGrid w:val="0"/>
        <w:spacing w:line="360" w:lineRule="auto"/>
        <w:ind w:firstLineChars="200" w:firstLine="560"/>
        <w:rPr>
          <w:rFonts w:ascii="Times New Roman" w:eastAsia="仿宋" w:hAnsi="Times New Roman" w:cs="宋体"/>
          <w:color w:val="000000"/>
          <w:sz w:val="28"/>
          <w:szCs w:val="28"/>
        </w:rPr>
      </w:pPr>
      <w:r w:rsidRPr="008B3407">
        <w:rPr>
          <w:rFonts w:ascii="Times New Roman" w:eastAsia="仿宋" w:hAnsi="Times New Roman" w:cs="宋体" w:hint="eastAsia"/>
          <w:color w:val="000000"/>
          <w:sz w:val="28"/>
          <w:szCs w:val="28"/>
        </w:rPr>
        <w:t>1.</w:t>
      </w:r>
      <w:r w:rsidR="00364BB7" w:rsidRPr="008B3407">
        <w:rPr>
          <w:rFonts w:ascii="Times New Roman" w:eastAsia="仿宋" w:hAnsi="Times New Roman" w:cs="宋体" w:hint="eastAsia"/>
          <w:color w:val="000000"/>
          <w:sz w:val="28"/>
          <w:szCs w:val="28"/>
        </w:rPr>
        <w:t>具有敏锐的学术洞察力，能够在机器人与自动化</w:t>
      </w:r>
      <w:proofErr w:type="gramStart"/>
      <w:r w:rsidR="00364BB7" w:rsidRPr="008B3407">
        <w:rPr>
          <w:rFonts w:ascii="Times New Roman" w:eastAsia="仿宋" w:hAnsi="Times New Roman" w:cs="宋体" w:hint="eastAsia"/>
          <w:color w:val="000000"/>
          <w:sz w:val="28"/>
          <w:szCs w:val="28"/>
        </w:rPr>
        <w:t>领域领域</w:t>
      </w:r>
      <w:proofErr w:type="gramEnd"/>
      <w:r w:rsidR="00364BB7" w:rsidRPr="008B3407">
        <w:rPr>
          <w:rFonts w:ascii="Times New Roman" w:eastAsia="仿宋" w:hAnsi="Times New Roman" w:cs="宋体" w:hint="eastAsia"/>
          <w:color w:val="000000"/>
          <w:sz w:val="28"/>
          <w:szCs w:val="28"/>
        </w:rPr>
        <w:t>的实践中归纳和</w:t>
      </w:r>
      <w:proofErr w:type="gramStart"/>
      <w:r w:rsidR="00364BB7" w:rsidRPr="008B3407">
        <w:rPr>
          <w:rFonts w:ascii="Times New Roman" w:eastAsia="仿宋" w:hAnsi="Times New Roman" w:cs="宋体" w:hint="eastAsia"/>
          <w:color w:val="000000"/>
          <w:sz w:val="28"/>
          <w:szCs w:val="28"/>
        </w:rPr>
        <w:t>凝练科学</w:t>
      </w:r>
      <w:proofErr w:type="gramEnd"/>
      <w:r w:rsidR="00364BB7" w:rsidRPr="008B3407">
        <w:rPr>
          <w:rFonts w:ascii="Times New Roman" w:eastAsia="仿宋" w:hAnsi="Times New Roman" w:cs="宋体" w:hint="eastAsia"/>
          <w:color w:val="000000"/>
          <w:sz w:val="28"/>
          <w:szCs w:val="28"/>
        </w:rPr>
        <w:t>问题，在研究中发现新问题、新现象，提出新观点，从而揭示事物内在规律，形成新理论；</w:t>
      </w:r>
    </w:p>
    <w:p w:rsidR="00364BB7" w:rsidRPr="008B3407" w:rsidRDefault="00FC729F" w:rsidP="008B3407">
      <w:pPr>
        <w:widowControl/>
        <w:snapToGrid w:val="0"/>
        <w:spacing w:line="360" w:lineRule="auto"/>
        <w:ind w:firstLineChars="200" w:firstLine="560"/>
        <w:rPr>
          <w:rFonts w:ascii="Times New Roman" w:eastAsia="仿宋" w:hAnsi="Times New Roman" w:cs="宋体"/>
          <w:color w:val="000000"/>
          <w:sz w:val="28"/>
          <w:szCs w:val="28"/>
        </w:rPr>
      </w:pPr>
      <w:r w:rsidRPr="008B3407">
        <w:rPr>
          <w:rFonts w:ascii="Times New Roman" w:eastAsia="仿宋" w:hAnsi="Times New Roman" w:cs="宋体" w:hint="eastAsia"/>
          <w:color w:val="000000"/>
          <w:sz w:val="28"/>
          <w:szCs w:val="28"/>
        </w:rPr>
        <w:lastRenderedPageBreak/>
        <w:t>2.</w:t>
      </w:r>
      <w:r w:rsidR="00364BB7" w:rsidRPr="008B3407">
        <w:rPr>
          <w:rFonts w:ascii="Times New Roman" w:eastAsia="仿宋" w:hAnsi="Times New Roman" w:cs="宋体" w:hint="eastAsia"/>
          <w:color w:val="000000"/>
          <w:sz w:val="28"/>
          <w:szCs w:val="28"/>
        </w:rPr>
        <w:t>具有独立地分析和解决机器人与自动化领域科学与技术问题的能力；在相应的研究领域具有较强的创新能力；</w:t>
      </w:r>
    </w:p>
    <w:p w:rsidR="00364BB7" w:rsidRPr="008B3407" w:rsidRDefault="00FC729F" w:rsidP="008B3407">
      <w:pPr>
        <w:widowControl/>
        <w:snapToGrid w:val="0"/>
        <w:spacing w:line="360" w:lineRule="auto"/>
        <w:ind w:firstLineChars="200" w:firstLine="560"/>
        <w:rPr>
          <w:rFonts w:ascii="Times New Roman" w:eastAsia="仿宋" w:hAnsi="Times New Roman" w:cs="宋体"/>
          <w:color w:val="000000"/>
          <w:sz w:val="28"/>
          <w:szCs w:val="28"/>
        </w:rPr>
      </w:pPr>
      <w:r w:rsidRPr="008B3407">
        <w:rPr>
          <w:rFonts w:ascii="Times New Roman" w:eastAsia="仿宋" w:hAnsi="Times New Roman" w:cs="宋体" w:hint="eastAsia"/>
          <w:color w:val="000000"/>
          <w:sz w:val="28"/>
          <w:szCs w:val="28"/>
        </w:rPr>
        <w:t>3.</w:t>
      </w:r>
      <w:r w:rsidR="00364BB7" w:rsidRPr="008B3407">
        <w:rPr>
          <w:rFonts w:ascii="Times New Roman" w:eastAsia="仿宋" w:hAnsi="Times New Roman" w:cs="宋体" w:hint="eastAsia"/>
          <w:color w:val="000000"/>
          <w:sz w:val="28"/>
          <w:szCs w:val="28"/>
        </w:rPr>
        <w:t>能够在已有的研究成果或实际机器人与自动化工程问题的基础上，提出新观念、新理论和新技术，具有独立分析、综合、系统运用理论知识解决机械设计、制造和服役等复杂实际工程问题的能力。</w:t>
      </w:r>
    </w:p>
    <w:p w:rsidR="00364BB7" w:rsidRPr="001E5F9B" w:rsidRDefault="00364BB7" w:rsidP="00364BB7">
      <w:pPr>
        <w:pStyle w:val="2"/>
        <w:spacing w:before="156" w:after="156"/>
        <w:rPr>
          <w:rFonts w:ascii="Times New Roman" w:hAnsi="Times New Roman"/>
          <w:color w:val="000000"/>
        </w:rPr>
      </w:pPr>
      <w:r w:rsidRPr="001E5F9B">
        <w:rPr>
          <w:rFonts w:ascii="Times New Roman" w:hAnsi="Times New Roman" w:hint="eastAsia"/>
          <w:color w:val="000000"/>
        </w:rPr>
        <w:t>三、培养年限与培养方式</w:t>
      </w:r>
    </w:p>
    <w:p w:rsidR="00E25DA7" w:rsidRPr="0004490D" w:rsidRDefault="00E25DA7" w:rsidP="008B3407">
      <w:pPr>
        <w:widowControl/>
        <w:snapToGrid w:val="0"/>
        <w:spacing w:line="360" w:lineRule="auto"/>
        <w:ind w:firstLineChars="200" w:firstLine="560"/>
        <w:rPr>
          <w:rFonts w:ascii="Times New Roman" w:eastAsia="仿宋" w:hAnsi="Times New Roman" w:cs="宋体"/>
          <w:color w:val="000000"/>
          <w:sz w:val="28"/>
          <w:szCs w:val="28"/>
        </w:rPr>
      </w:pPr>
      <w:r w:rsidRPr="0004490D">
        <w:rPr>
          <w:rFonts w:ascii="Times New Roman" w:eastAsia="仿宋" w:hAnsi="Times New Roman" w:cs="宋体" w:hint="eastAsia"/>
          <w:color w:val="000000"/>
          <w:sz w:val="28"/>
          <w:szCs w:val="28"/>
        </w:rPr>
        <w:t>1</w:t>
      </w:r>
      <w:r w:rsidRPr="0004490D">
        <w:rPr>
          <w:rFonts w:ascii="Times New Roman" w:eastAsia="仿宋" w:hAnsi="Times New Roman" w:cs="宋体" w:hint="eastAsia"/>
          <w:color w:val="000000"/>
          <w:sz w:val="28"/>
          <w:szCs w:val="28"/>
        </w:rPr>
        <w:t>．培养年限：</w:t>
      </w:r>
      <w:r w:rsidRPr="0004490D">
        <w:rPr>
          <w:rFonts w:ascii="Times New Roman" w:eastAsia="仿宋" w:hAnsi="Times New Roman" w:cs="宋体"/>
          <w:color w:val="000000"/>
          <w:sz w:val="28"/>
          <w:szCs w:val="28"/>
        </w:rPr>
        <w:t>“</w:t>
      </w:r>
      <w:r w:rsidRPr="0004490D">
        <w:rPr>
          <w:rFonts w:ascii="Times New Roman" w:eastAsia="仿宋" w:hAnsi="Times New Roman" w:cs="宋体" w:hint="eastAsia"/>
          <w:color w:val="000000"/>
          <w:sz w:val="28"/>
          <w:szCs w:val="28"/>
        </w:rPr>
        <w:t>博士研究生候选人</w:t>
      </w:r>
      <w:r w:rsidRPr="0004490D">
        <w:rPr>
          <w:rFonts w:ascii="Times New Roman" w:eastAsia="仿宋" w:hAnsi="Times New Roman" w:cs="宋体"/>
          <w:color w:val="000000"/>
          <w:sz w:val="28"/>
          <w:szCs w:val="28"/>
        </w:rPr>
        <w:t>”</w:t>
      </w:r>
      <w:r w:rsidRPr="0004490D">
        <w:rPr>
          <w:rFonts w:ascii="Times New Roman" w:eastAsia="仿宋" w:hAnsi="Times New Roman" w:cs="宋体" w:hint="eastAsia"/>
          <w:color w:val="000000"/>
          <w:sz w:val="28"/>
          <w:szCs w:val="28"/>
        </w:rPr>
        <w:t>培养计划基本学制为</w:t>
      </w:r>
      <w:r w:rsidRPr="0004490D">
        <w:rPr>
          <w:rFonts w:ascii="Times New Roman" w:eastAsia="仿宋" w:hAnsi="Times New Roman" w:cs="宋体"/>
          <w:color w:val="000000"/>
          <w:sz w:val="28"/>
          <w:szCs w:val="28"/>
        </w:rPr>
        <w:t>5</w:t>
      </w:r>
      <w:r w:rsidRPr="0004490D">
        <w:rPr>
          <w:rFonts w:ascii="Times New Roman" w:eastAsia="仿宋" w:hAnsi="Times New Roman" w:cs="宋体" w:hint="eastAsia"/>
          <w:color w:val="000000"/>
          <w:sz w:val="28"/>
          <w:szCs w:val="28"/>
        </w:rPr>
        <w:t>年，</w:t>
      </w:r>
      <w:r w:rsidRPr="0004490D">
        <w:rPr>
          <w:rFonts w:ascii="Times New Roman" w:eastAsia="仿宋" w:hAnsi="Times New Roman" w:cs="宋体" w:hint="eastAsia"/>
          <w:color w:val="000000"/>
          <w:sz w:val="28"/>
          <w:szCs w:val="28"/>
        </w:rPr>
        <w:t xml:space="preserve"> </w:t>
      </w:r>
      <w:r w:rsidRPr="0004490D">
        <w:rPr>
          <w:rFonts w:ascii="Times New Roman" w:eastAsia="仿宋" w:hAnsi="Times New Roman" w:cs="宋体" w:hint="eastAsia"/>
          <w:color w:val="000000"/>
          <w:sz w:val="28"/>
          <w:szCs w:val="28"/>
        </w:rPr>
        <w:t>最长学习年限（含休学）不超过</w:t>
      </w:r>
      <w:r w:rsidRPr="0004490D">
        <w:rPr>
          <w:rFonts w:ascii="Times New Roman" w:eastAsia="仿宋" w:hAnsi="Times New Roman" w:cs="宋体" w:hint="eastAsia"/>
          <w:color w:val="000000"/>
          <w:sz w:val="28"/>
          <w:szCs w:val="28"/>
        </w:rPr>
        <w:t>8</w:t>
      </w:r>
      <w:r w:rsidRPr="0004490D">
        <w:rPr>
          <w:rFonts w:ascii="Times New Roman" w:eastAsia="仿宋" w:hAnsi="Times New Roman" w:cs="宋体" w:hint="eastAsia"/>
          <w:color w:val="000000"/>
          <w:sz w:val="28"/>
          <w:szCs w:val="28"/>
        </w:rPr>
        <w:t>年。</w:t>
      </w:r>
      <w:r w:rsidRPr="0004490D">
        <w:rPr>
          <w:rFonts w:ascii="Times New Roman" w:eastAsia="仿宋" w:hAnsi="Times New Roman" w:cs="宋体" w:hint="eastAsia"/>
          <w:color w:val="000000"/>
          <w:sz w:val="28"/>
          <w:szCs w:val="28"/>
        </w:rPr>
        <w:t xml:space="preserve"> </w:t>
      </w:r>
    </w:p>
    <w:p w:rsidR="00364BB7" w:rsidRPr="008B3407" w:rsidRDefault="00E25DA7" w:rsidP="008B3407">
      <w:pPr>
        <w:widowControl/>
        <w:snapToGrid w:val="0"/>
        <w:spacing w:line="360" w:lineRule="auto"/>
        <w:ind w:firstLineChars="200" w:firstLine="560"/>
        <w:rPr>
          <w:rFonts w:ascii="Times New Roman" w:eastAsia="仿宋" w:hAnsi="Times New Roman" w:cs="宋体"/>
          <w:color w:val="000000"/>
          <w:sz w:val="28"/>
          <w:szCs w:val="28"/>
        </w:rPr>
      </w:pPr>
      <w:r w:rsidRPr="0004490D">
        <w:rPr>
          <w:rFonts w:ascii="Times New Roman" w:eastAsia="仿宋" w:hAnsi="Times New Roman" w:cs="宋体"/>
          <w:color w:val="000000"/>
          <w:sz w:val="28"/>
          <w:szCs w:val="28"/>
        </w:rPr>
        <w:t>2</w:t>
      </w:r>
      <w:r w:rsidRPr="0004490D">
        <w:rPr>
          <w:rFonts w:ascii="Times New Roman" w:eastAsia="仿宋" w:hAnsi="Times New Roman" w:cs="宋体" w:hint="eastAsia"/>
          <w:color w:val="000000"/>
          <w:sz w:val="28"/>
          <w:szCs w:val="28"/>
        </w:rPr>
        <w:t>．培养方式：</w:t>
      </w:r>
      <w:r w:rsidRPr="0004490D">
        <w:rPr>
          <w:rFonts w:ascii="Times New Roman" w:eastAsia="仿宋" w:hAnsi="Times New Roman" w:cs="宋体"/>
          <w:color w:val="000000"/>
          <w:sz w:val="28"/>
          <w:szCs w:val="28"/>
        </w:rPr>
        <w:t>1</w:t>
      </w:r>
      <w:r w:rsidRPr="0004490D">
        <w:rPr>
          <w:rFonts w:ascii="Times New Roman" w:eastAsia="仿宋" w:hAnsi="Times New Roman" w:cs="宋体" w:hint="eastAsia"/>
          <w:color w:val="000000"/>
          <w:sz w:val="28"/>
          <w:szCs w:val="28"/>
        </w:rPr>
        <w:t>年硕博一体化的课程学习阶段和</w:t>
      </w:r>
      <w:r w:rsidRPr="0004490D">
        <w:rPr>
          <w:rFonts w:ascii="Times New Roman" w:eastAsia="仿宋" w:hAnsi="Times New Roman" w:cs="宋体" w:hint="eastAsia"/>
          <w:color w:val="000000"/>
          <w:sz w:val="28"/>
          <w:szCs w:val="28"/>
        </w:rPr>
        <w:t>4</w:t>
      </w:r>
      <w:r w:rsidRPr="0004490D">
        <w:rPr>
          <w:rFonts w:ascii="Times New Roman" w:eastAsia="仿宋" w:hAnsi="Times New Roman" w:cs="宋体"/>
          <w:color w:val="000000"/>
          <w:sz w:val="28"/>
          <w:szCs w:val="28"/>
        </w:rPr>
        <w:t>-</w:t>
      </w:r>
      <w:r w:rsidRPr="0004490D">
        <w:rPr>
          <w:rFonts w:ascii="Times New Roman" w:eastAsia="仿宋" w:hAnsi="Times New Roman" w:cs="宋体" w:hint="eastAsia"/>
          <w:color w:val="000000"/>
          <w:sz w:val="28"/>
          <w:szCs w:val="28"/>
        </w:rPr>
        <w:t>5</w:t>
      </w:r>
      <w:r w:rsidRPr="0004490D">
        <w:rPr>
          <w:rFonts w:ascii="Times New Roman" w:eastAsia="仿宋" w:hAnsi="Times New Roman" w:cs="宋体" w:hint="eastAsia"/>
          <w:color w:val="000000"/>
          <w:sz w:val="28"/>
          <w:szCs w:val="28"/>
        </w:rPr>
        <w:t>年科研训练与学位论文阶段连为一体，统筹安排，整体规划，循序渐进。</w:t>
      </w:r>
      <w:r w:rsidRPr="001E5F9B">
        <w:rPr>
          <w:rFonts w:ascii="Times New Roman" w:eastAsia="仿宋" w:hAnsi="Times New Roman" w:cs="宋体" w:hint="eastAsia"/>
          <w:color w:val="000000"/>
          <w:sz w:val="28"/>
          <w:szCs w:val="28"/>
        </w:rPr>
        <w:t>博士研究生的培养工作由导师负责，并实行个别导师指导或导师负责与指导小组集体培养相结合的</w:t>
      </w:r>
      <w:r>
        <w:rPr>
          <w:rFonts w:ascii="Times New Roman" w:eastAsia="仿宋" w:hAnsi="Times New Roman" w:cs="宋体" w:hint="eastAsia"/>
          <w:color w:val="000000"/>
          <w:sz w:val="28"/>
          <w:szCs w:val="28"/>
        </w:rPr>
        <w:t>指导</w:t>
      </w:r>
      <w:r w:rsidRPr="001E5F9B">
        <w:rPr>
          <w:rFonts w:ascii="Times New Roman" w:eastAsia="仿宋" w:hAnsi="Times New Roman" w:cs="宋体" w:hint="eastAsia"/>
          <w:color w:val="000000"/>
          <w:sz w:val="28"/>
          <w:szCs w:val="28"/>
        </w:rPr>
        <w:t>方式。</w:t>
      </w:r>
    </w:p>
    <w:p w:rsidR="00364BB7" w:rsidRPr="001E5F9B" w:rsidRDefault="00364BB7" w:rsidP="00364BB7">
      <w:pPr>
        <w:pStyle w:val="2"/>
        <w:spacing w:before="156" w:after="156" w:line="336" w:lineRule="auto"/>
        <w:rPr>
          <w:rFonts w:ascii="Times New Roman" w:hAnsi="Times New Roman"/>
          <w:color w:val="000000"/>
        </w:rPr>
      </w:pPr>
      <w:r w:rsidRPr="001E5F9B">
        <w:rPr>
          <w:rFonts w:ascii="Times New Roman" w:hAnsi="Times New Roman" w:hint="eastAsia"/>
          <w:color w:val="000000"/>
        </w:rPr>
        <w:t>四、学分要求和课程设置</w:t>
      </w:r>
    </w:p>
    <w:p w:rsidR="008F28AD" w:rsidRPr="001D1D7E" w:rsidRDefault="008F28AD" w:rsidP="008B3407">
      <w:pPr>
        <w:widowControl/>
        <w:snapToGrid w:val="0"/>
        <w:spacing w:line="360" w:lineRule="auto"/>
        <w:ind w:firstLineChars="200" w:firstLine="560"/>
        <w:rPr>
          <w:rFonts w:ascii="Times New Roman" w:eastAsia="仿宋" w:hAnsi="Times New Roman" w:cs="宋体"/>
          <w:color w:val="000000"/>
          <w:sz w:val="28"/>
          <w:szCs w:val="28"/>
        </w:rPr>
      </w:pPr>
      <w:r w:rsidRPr="001D1D7E">
        <w:rPr>
          <w:rFonts w:ascii="Times New Roman" w:eastAsia="仿宋" w:hAnsi="Times New Roman" w:cs="宋体"/>
          <w:color w:val="000000"/>
          <w:sz w:val="28"/>
          <w:szCs w:val="28"/>
        </w:rPr>
        <w:t>“</w:t>
      </w:r>
      <w:r w:rsidRPr="001D1D7E">
        <w:rPr>
          <w:rFonts w:ascii="Times New Roman" w:eastAsia="仿宋" w:hAnsi="Times New Roman" w:cs="宋体" w:hint="eastAsia"/>
          <w:color w:val="000000"/>
          <w:sz w:val="28"/>
          <w:szCs w:val="28"/>
        </w:rPr>
        <w:t>博士研究生候选人</w:t>
      </w:r>
      <w:r w:rsidRPr="001D1D7E">
        <w:rPr>
          <w:rFonts w:ascii="Times New Roman" w:eastAsia="仿宋" w:hAnsi="Times New Roman" w:cs="宋体"/>
          <w:color w:val="000000"/>
          <w:sz w:val="28"/>
          <w:szCs w:val="28"/>
        </w:rPr>
        <w:t>”1</w:t>
      </w:r>
      <w:r w:rsidRPr="001D1D7E">
        <w:rPr>
          <w:rFonts w:ascii="Times New Roman" w:eastAsia="仿宋" w:hAnsi="Times New Roman" w:cs="宋体" w:hint="eastAsia"/>
          <w:color w:val="000000"/>
          <w:sz w:val="28"/>
          <w:szCs w:val="28"/>
        </w:rPr>
        <w:t>年完成课程学习。课程实行学分制。课程分为公共课程、专业核心课程、培养环节和非学位课程四个模块，充分体现理论与实践相结合的原则。</w:t>
      </w:r>
      <w:r w:rsidR="005B4838">
        <w:rPr>
          <w:rFonts w:ascii="Times New Roman" w:eastAsia="仿宋" w:hAnsi="Times New Roman" w:cs="宋体" w:hint="eastAsia"/>
          <w:color w:val="000000"/>
          <w:sz w:val="28"/>
          <w:szCs w:val="28"/>
        </w:rPr>
        <w:t>学校开设的本科、硕士、博士课程所得学分均可累计，</w:t>
      </w:r>
      <w:r w:rsidR="005B4838" w:rsidRPr="001D1D7E">
        <w:rPr>
          <w:rFonts w:ascii="Times New Roman" w:eastAsia="仿宋" w:hAnsi="Times New Roman" w:cs="宋体" w:hint="eastAsia"/>
          <w:color w:val="000000"/>
          <w:sz w:val="28"/>
          <w:szCs w:val="28"/>
        </w:rPr>
        <w:t>总学分不少于</w:t>
      </w:r>
      <w:r w:rsidR="005B4838">
        <w:rPr>
          <w:rFonts w:ascii="Times New Roman" w:eastAsia="仿宋" w:hAnsi="Times New Roman" w:cs="宋体" w:hint="eastAsia"/>
          <w:color w:val="000000"/>
          <w:sz w:val="28"/>
          <w:szCs w:val="28"/>
        </w:rPr>
        <w:t>31</w:t>
      </w:r>
      <w:r w:rsidR="005B4838" w:rsidRPr="001D1D7E">
        <w:rPr>
          <w:rFonts w:ascii="Times New Roman" w:eastAsia="仿宋" w:hAnsi="Times New Roman" w:cs="宋体" w:hint="eastAsia"/>
          <w:color w:val="000000"/>
          <w:sz w:val="28"/>
          <w:szCs w:val="28"/>
        </w:rPr>
        <w:t>个学分。</w:t>
      </w:r>
    </w:p>
    <w:p w:rsidR="00364BB7" w:rsidRDefault="00364BB7" w:rsidP="00364BB7">
      <w:pPr>
        <w:spacing w:line="336" w:lineRule="auto"/>
        <w:ind w:firstLineChars="100" w:firstLine="240"/>
        <w:rPr>
          <w:rFonts w:ascii="Times New Roman" w:eastAsia="仿宋" w:hAnsi="Times New Roman" w:cs="宋体"/>
          <w:bCs/>
          <w:color w:val="000000"/>
          <w:sz w:val="24"/>
          <w:szCs w:val="24"/>
        </w:rPr>
      </w:pPr>
      <w:r w:rsidRPr="001E5F9B">
        <w:rPr>
          <w:rFonts w:ascii="Times New Roman" w:eastAsia="仿宋" w:hAnsi="Times New Roman" w:cs="宋体" w:hint="eastAsia"/>
          <w:bCs/>
          <w:color w:val="000000"/>
          <w:sz w:val="24"/>
          <w:szCs w:val="24"/>
        </w:rPr>
        <w:t>公共课程（</w:t>
      </w:r>
      <w:r w:rsidR="008F28AD">
        <w:rPr>
          <w:rFonts w:ascii="Times New Roman" w:eastAsia="仿宋" w:hAnsi="Times New Roman" w:cs="宋体" w:hint="eastAsia"/>
          <w:bCs/>
          <w:color w:val="000000"/>
          <w:sz w:val="24"/>
          <w:szCs w:val="24"/>
        </w:rPr>
        <w:t>9</w:t>
      </w:r>
      <w:r w:rsidRPr="001E5F9B">
        <w:rPr>
          <w:rFonts w:ascii="Times New Roman" w:eastAsia="仿宋" w:hAnsi="Times New Roman" w:cs="宋体" w:hint="eastAsia"/>
          <w:bCs/>
          <w:color w:val="000000"/>
          <w:sz w:val="24"/>
          <w:szCs w:val="24"/>
        </w:rPr>
        <w:t>学分）</w:t>
      </w: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718"/>
        <w:gridCol w:w="1212"/>
        <w:gridCol w:w="1926"/>
      </w:tblGrid>
      <w:tr w:rsidR="00364BB7" w:rsidRPr="001E5F9B" w:rsidTr="00512A6A">
        <w:trPr>
          <w:trHeight w:hRule="exact" w:val="808"/>
        </w:trPr>
        <w:tc>
          <w:tcPr>
            <w:tcW w:w="2204" w:type="pct"/>
            <w:vAlign w:val="center"/>
          </w:tcPr>
          <w:p w:rsidR="00364BB7" w:rsidRPr="001E5F9B" w:rsidRDefault="00364BB7" w:rsidP="00512A6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课程名称</w:t>
            </w:r>
          </w:p>
        </w:tc>
        <w:tc>
          <w:tcPr>
            <w:tcW w:w="989" w:type="pct"/>
            <w:vAlign w:val="center"/>
          </w:tcPr>
          <w:p w:rsidR="00364BB7" w:rsidRPr="001E5F9B" w:rsidRDefault="00364BB7" w:rsidP="00512A6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学时</w:t>
            </w:r>
          </w:p>
        </w:tc>
        <w:tc>
          <w:tcPr>
            <w:tcW w:w="698" w:type="pct"/>
            <w:vAlign w:val="center"/>
          </w:tcPr>
          <w:p w:rsidR="00364BB7" w:rsidRPr="001E5F9B" w:rsidRDefault="00364BB7" w:rsidP="00512A6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学分</w:t>
            </w:r>
          </w:p>
        </w:tc>
        <w:tc>
          <w:tcPr>
            <w:tcW w:w="1109" w:type="pct"/>
            <w:vAlign w:val="center"/>
          </w:tcPr>
          <w:p w:rsidR="00364BB7" w:rsidRPr="001E5F9B" w:rsidRDefault="00364BB7" w:rsidP="00512A6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开设时间</w:t>
            </w:r>
          </w:p>
        </w:tc>
      </w:tr>
      <w:tr w:rsidR="00364BB7" w:rsidRPr="001E5F9B" w:rsidTr="00512A6A">
        <w:trPr>
          <w:trHeight w:val="567"/>
        </w:trPr>
        <w:tc>
          <w:tcPr>
            <w:tcW w:w="2204" w:type="pct"/>
            <w:vAlign w:val="center"/>
          </w:tcPr>
          <w:p w:rsidR="00364BB7" w:rsidRPr="001E5F9B" w:rsidRDefault="00D87CEE" w:rsidP="00512A6A">
            <w:pPr>
              <w:jc w:val="center"/>
              <w:rPr>
                <w:rFonts w:ascii="Times New Roman" w:eastAsia="仿宋" w:hAnsi="Times New Roman"/>
                <w:color w:val="000000"/>
                <w:sz w:val="24"/>
                <w:szCs w:val="24"/>
              </w:rPr>
            </w:pPr>
            <w:r>
              <w:rPr>
                <w:rFonts w:ascii="Times New Roman" w:eastAsia="仿宋" w:hAnsi="Times New Roman" w:cs="宋体" w:hint="eastAsia"/>
                <w:bCs/>
                <w:color w:val="000000"/>
                <w:sz w:val="24"/>
                <w:szCs w:val="24"/>
              </w:rPr>
              <w:t>思想</w:t>
            </w:r>
            <w:r w:rsidR="00364BB7" w:rsidRPr="001E5F9B">
              <w:rPr>
                <w:rFonts w:ascii="Times New Roman" w:eastAsia="仿宋" w:hAnsi="Times New Roman" w:cs="宋体"/>
                <w:bCs/>
                <w:color w:val="000000"/>
                <w:sz w:val="24"/>
                <w:szCs w:val="24"/>
              </w:rPr>
              <w:t>政治理论课</w:t>
            </w:r>
          </w:p>
        </w:tc>
        <w:tc>
          <w:tcPr>
            <w:tcW w:w="989" w:type="pct"/>
            <w:vAlign w:val="center"/>
          </w:tcPr>
          <w:p w:rsidR="00364BB7" w:rsidRPr="001E5F9B" w:rsidRDefault="00364BB7" w:rsidP="00512A6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698" w:type="pct"/>
            <w:vAlign w:val="center"/>
          </w:tcPr>
          <w:p w:rsidR="00364BB7" w:rsidRPr="001E5F9B" w:rsidRDefault="00364BB7" w:rsidP="00512A6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109" w:type="pct"/>
            <w:vAlign w:val="center"/>
          </w:tcPr>
          <w:p w:rsidR="00364BB7" w:rsidRPr="001E5F9B" w:rsidRDefault="00364BB7" w:rsidP="00512A6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364BB7" w:rsidRPr="001E5F9B" w:rsidTr="00512A6A">
        <w:trPr>
          <w:trHeight w:val="567"/>
        </w:trPr>
        <w:tc>
          <w:tcPr>
            <w:tcW w:w="2204" w:type="pct"/>
            <w:vAlign w:val="center"/>
          </w:tcPr>
          <w:p w:rsidR="00364BB7" w:rsidRPr="001E5F9B" w:rsidRDefault="00364BB7" w:rsidP="00512A6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基础英语</w:t>
            </w:r>
          </w:p>
        </w:tc>
        <w:tc>
          <w:tcPr>
            <w:tcW w:w="989" w:type="pct"/>
            <w:vAlign w:val="center"/>
          </w:tcPr>
          <w:p w:rsidR="00364BB7" w:rsidRPr="001E5F9B" w:rsidRDefault="00D87CEE" w:rsidP="00512A6A">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54</w:t>
            </w:r>
          </w:p>
        </w:tc>
        <w:tc>
          <w:tcPr>
            <w:tcW w:w="698" w:type="pct"/>
            <w:vAlign w:val="center"/>
          </w:tcPr>
          <w:p w:rsidR="00364BB7" w:rsidRPr="001E5F9B" w:rsidRDefault="00D87CEE" w:rsidP="00512A6A">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3</w:t>
            </w:r>
          </w:p>
        </w:tc>
        <w:tc>
          <w:tcPr>
            <w:tcW w:w="1109" w:type="pct"/>
            <w:vAlign w:val="center"/>
          </w:tcPr>
          <w:p w:rsidR="00364BB7" w:rsidRPr="001E5F9B" w:rsidRDefault="00364BB7" w:rsidP="00512A6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364BB7" w:rsidRPr="001E5F9B" w:rsidTr="00D87CEE">
        <w:trPr>
          <w:trHeight w:val="567"/>
        </w:trPr>
        <w:tc>
          <w:tcPr>
            <w:tcW w:w="2204" w:type="pct"/>
            <w:vAlign w:val="center"/>
          </w:tcPr>
          <w:p w:rsidR="00364BB7" w:rsidRPr="001E5F9B" w:rsidRDefault="00364BB7" w:rsidP="00512A6A">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专业英语</w:t>
            </w:r>
          </w:p>
        </w:tc>
        <w:tc>
          <w:tcPr>
            <w:tcW w:w="989" w:type="pct"/>
            <w:tcBorders>
              <w:top w:val="single" w:sz="4" w:space="0" w:color="auto"/>
            </w:tcBorders>
            <w:vAlign w:val="center"/>
          </w:tcPr>
          <w:p w:rsidR="00364BB7" w:rsidRPr="001E5F9B" w:rsidRDefault="00D87CEE" w:rsidP="00512A6A">
            <w:pPr>
              <w:jc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54</w:t>
            </w:r>
          </w:p>
        </w:tc>
        <w:tc>
          <w:tcPr>
            <w:tcW w:w="698" w:type="pct"/>
            <w:tcBorders>
              <w:top w:val="single" w:sz="4" w:space="0" w:color="auto"/>
            </w:tcBorders>
            <w:vAlign w:val="center"/>
          </w:tcPr>
          <w:p w:rsidR="00364BB7" w:rsidRPr="001E5F9B" w:rsidRDefault="00D87CEE" w:rsidP="00512A6A">
            <w:pPr>
              <w:jc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3</w:t>
            </w:r>
          </w:p>
        </w:tc>
        <w:tc>
          <w:tcPr>
            <w:tcW w:w="1109" w:type="pct"/>
            <w:tcBorders>
              <w:top w:val="single" w:sz="4" w:space="0" w:color="auto"/>
            </w:tcBorders>
            <w:vAlign w:val="center"/>
          </w:tcPr>
          <w:p w:rsidR="00364BB7" w:rsidRPr="001E5F9B" w:rsidRDefault="00364BB7" w:rsidP="00512A6A">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第一学期</w:t>
            </w:r>
          </w:p>
        </w:tc>
      </w:tr>
    </w:tbl>
    <w:p w:rsidR="00AE1F96" w:rsidRDefault="00AE1F96" w:rsidP="00364BB7">
      <w:pPr>
        <w:spacing w:line="336" w:lineRule="auto"/>
        <w:ind w:firstLineChars="100" w:firstLine="240"/>
        <w:rPr>
          <w:rFonts w:ascii="Times New Roman" w:eastAsia="仿宋" w:hAnsi="Times New Roman"/>
          <w:color w:val="000000"/>
          <w:sz w:val="24"/>
          <w:szCs w:val="24"/>
        </w:rPr>
      </w:pPr>
    </w:p>
    <w:p w:rsidR="00364BB7" w:rsidRDefault="00364BB7" w:rsidP="00364BB7">
      <w:pPr>
        <w:spacing w:line="336" w:lineRule="auto"/>
        <w:ind w:firstLineChars="100" w:firstLine="240"/>
        <w:rPr>
          <w:rFonts w:ascii="Times New Roman" w:eastAsia="仿宋" w:hAnsi="Times New Roman" w:cs="宋体"/>
          <w:bCs/>
          <w:color w:val="000000"/>
          <w:sz w:val="24"/>
          <w:szCs w:val="24"/>
        </w:rPr>
      </w:pPr>
      <w:r w:rsidRPr="008B3407">
        <w:rPr>
          <w:rFonts w:ascii="Times New Roman" w:eastAsia="仿宋" w:hAnsi="Times New Roman" w:cs="宋体" w:hint="eastAsia"/>
          <w:bCs/>
          <w:color w:val="000000"/>
          <w:sz w:val="24"/>
          <w:szCs w:val="24"/>
        </w:rPr>
        <w:t>专业核心课程（</w:t>
      </w:r>
      <w:r w:rsidR="00AE1F96" w:rsidRPr="008B3407">
        <w:rPr>
          <w:rFonts w:ascii="Times New Roman" w:eastAsia="仿宋" w:hAnsi="Times New Roman" w:cs="宋体"/>
          <w:bCs/>
          <w:color w:val="000000"/>
          <w:sz w:val="24"/>
          <w:szCs w:val="24"/>
        </w:rPr>
        <w:t>不低于</w:t>
      </w:r>
      <w:r w:rsidR="00AE1F96" w:rsidRPr="008B3407">
        <w:rPr>
          <w:rFonts w:ascii="Times New Roman" w:eastAsia="仿宋" w:hAnsi="Times New Roman" w:cs="宋体" w:hint="eastAsia"/>
          <w:bCs/>
          <w:color w:val="000000"/>
          <w:sz w:val="24"/>
          <w:szCs w:val="24"/>
        </w:rPr>
        <w:t>18</w:t>
      </w:r>
      <w:r w:rsidR="00AE1F96" w:rsidRPr="008B3407">
        <w:rPr>
          <w:rFonts w:ascii="Times New Roman" w:eastAsia="仿宋" w:hAnsi="Times New Roman" w:cs="宋体"/>
          <w:bCs/>
          <w:color w:val="000000"/>
          <w:sz w:val="24"/>
          <w:szCs w:val="24"/>
        </w:rPr>
        <w:t>学分</w:t>
      </w:r>
      <w:r w:rsidR="00AE1F96" w:rsidRPr="008B3407">
        <w:rPr>
          <w:rFonts w:ascii="Times New Roman" w:eastAsia="仿宋" w:hAnsi="Times New Roman" w:cs="宋体" w:hint="eastAsia"/>
          <w:bCs/>
          <w:color w:val="000000"/>
          <w:sz w:val="24"/>
          <w:szCs w:val="24"/>
        </w:rPr>
        <w:t>，不少于</w:t>
      </w:r>
      <w:r w:rsidR="00AE1F96" w:rsidRPr="008B3407">
        <w:rPr>
          <w:rFonts w:ascii="Times New Roman" w:eastAsia="仿宋" w:hAnsi="Times New Roman" w:cs="宋体" w:hint="eastAsia"/>
          <w:bCs/>
          <w:color w:val="000000"/>
          <w:sz w:val="24"/>
          <w:szCs w:val="24"/>
        </w:rPr>
        <w:t>6</w:t>
      </w:r>
      <w:r w:rsidR="00AE1F96" w:rsidRPr="008B3407">
        <w:rPr>
          <w:rFonts w:ascii="Times New Roman" w:eastAsia="仿宋" w:hAnsi="Times New Roman" w:cs="宋体" w:hint="eastAsia"/>
          <w:bCs/>
          <w:color w:val="000000"/>
          <w:sz w:val="24"/>
          <w:szCs w:val="24"/>
        </w:rPr>
        <w:t>门课程</w:t>
      </w:r>
      <w:r w:rsidRPr="008B3407">
        <w:rPr>
          <w:rFonts w:ascii="Times New Roman" w:eastAsia="仿宋" w:hAnsi="Times New Roman" w:cs="宋体" w:hint="eastAsia"/>
          <w:bCs/>
          <w:color w:val="000000"/>
          <w:sz w:val="24"/>
          <w:szCs w:val="24"/>
        </w:rPr>
        <w:t>）</w:t>
      </w: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718"/>
        <w:gridCol w:w="1212"/>
        <w:gridCol w:w="1926"/>
      </w:tblGrid>
      <w:tr w:rsidR="00364BB7" w:rsidRPr="001E5F9B" w:rsidTr="00512A6A">
        <w:trPr>
          <w:trHeight w:val="567"/>
        </w:trPr>
        <w:tc>
          <w:tcPr>
            <w:tcW w:w="2204" w:type="pct"/>
            <w:vAlign w:val="center"/>
          </w:tcPr>
          <w:p w:rsidR="00364BB7" w:rsidRPr="001E5F9B" w:rsidRDefault="00364BB7" w:rsidP="00512A6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lastRenderedPageBreak/>
              <w:t>课程名称</w:t>
            </w:r>
          </w:p>
        </w:tc>
        <w:tc>
          <w:tcPr>
            <w:tcW w:w="989" w:type="pct"/>
            <w:vAlign w:val="center"/>
          </w:tcPr>
          <w:p w:rsidR="00364BB7" w:rsidRPr="001E5F9B" w:rsidRDefault="00364BB7" w:rsidP="00512A6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学时</w:t>
            </w:r>
          </w:p>
        </w:tc>
        <w:tc>
          <w:tcPr>
            <w:tcW w:w="698" w:type="pct"/>
            <w:vAlign w:val="center"/>
          </w:tcPr>
          <w:p w:rsidR="00364BB7" w:rsidRPr="001E5F9B" w:rsidRDefault="00364BB7" w:rsidP="00512A6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学分</w:t>
            </w:r>
          </w:p>
        </w:tc>
        <w:tc>
          <w:tcPr>
            <w:tcW w:w="1109" w:type="pct"/>
            <w:vAlign w:val="center"/>
          </w:tcPr>
          <w:p w:rsidR="00364BB7" w:rsidRPr="001E5F9B" w:rsidRDefault="00364BB7" w:rsidP="00512A6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开设时间</w:t>
            </w:r>
          </w:p>
        </w:tc>
      </w:tr>
      <w:tr w:rsidR="00364BB7" w:rsidRPr="001E5F9B" w:rsidTr="00512A6A">
        <w:trPr>
          <w:trHeight w:val="567"/>
        </w:trPr>
        <w:tc>
          <w:tcPr>
            <w:tcW w:w="2204" w:type="pct"/>
            <w:vAlign w:val="center"/>
          </w:tcPr>
          <w:p w:rsidR="00364BB7" w:rsidRPr="001E5F9B" w:rsidRDefault="00364BB7" w:rsidP="00512A6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先进制造技术基础</w:t>
            </w:r>
          </w:p>
        </w:tc>
        <w:tc>
          <w:tcPr>
            <w:tcW w:w="989" w:type="pct"/>
            <w:vAlign w:val="center"/>
          </w:tcPr>
          <w:p w:rsidR="00364BB7" w:rsidRPr="001E5F9B" w:rsidRDefault="00364BB7" w:rsidP="00512A6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698" w:type="pct"/>
            <w:vAlign w:val="center"/>
          </w:tcPr>
          <w:p w:rsidR="00364BB7" w:rsidRPr="001E5F9B" w:rsidRDefault="00364BB7" w:rsidP="00512A6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109" w:type="pct"/>
            <w:vAlign w:val="center"/>
          </w:tcPr>
          <w:p w:rsidR="00364BB7" w:rsidRPr="001E5F9B" w:rsidRDefault="00364BB7" w:rsidP="00512A6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364BB7" w:rsidRPr="001E5F9B" w:rsidTr="00512A6A">
        <w:trPr>
          <w:trHeight w:val="567"/>
        </w:trPr>
        <w:tc>
          <w:tcPr>
            <w:tcW w:w="2204" w:type="pct"/>
            <w:vAlign w:val="center"/>
          </w:tcPr>
          <w:p w:rsidR="00364BB7" w:rsidRPr="001E5F9B" w:rsidRDefault="00364BB7" w:rsidP="00512A6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机电系统及其控制</w:t>
            </w:r>
          </w:p>
        </w:tc>
        <w:tc>
          <w:tcPr>
            <w:tcW w:w="989" w:type="pct"/>
            <w:vAlign w:val="center"/>
          </w:tcPr>
          <w:p w:rsidR="00364BB7" w:rsidRPr="001E5F9B" w:rsidRDefault="00364BB7" w:rsidP="00512A6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698" w:type="pct"/>
            <w:vAlign w:val="center"/>
          </w:tcPr>
          <w:p w:rsidR="00364BB7" w:rsidRPr="001E5F9B" w:rsidRDefault="00364BB7" w:rsidP="00512A6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109" w:type="pct"/>
            <w:vAlign w:val="center"/>
          </w:tcPr>
          <w:p w:rsidR="00364BB7" w:rsidRPr="001E5F9B" w:rsidRDefault="00364BB7" w:rsidP="00512A6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AE1F96" w:rsidRPr="001E5F9B" w:rsidTr="00AE1F96">
        <w:trPr>
          <w:trHeight w:val="567"/>
        </w:trPr>
        <w:tc>
          <w:tcPr>
            <w:tcW w:w="2204"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矩阵论</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54</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3</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第一学期</w:t>
            </w:r>
          </w:p>
        </w:tc>
      </w:tr>
      <w:tr w:rsidR="00AE1F96" w:rsidRPr="001E5F9B" w:rsidTr="00AE1F96">
        <w:trPr>
          <w:trHeight w:val="567"/>
        </w:trPr>
        <w:tc>
          <w:tcPr>
            <w:tcW w:w="2204"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数值分析</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54</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3</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第二学期</w:t>
            </w:r>
          </w:p>
        </w:tc>
      </w:tr>
      <w:tr w:rsidR="00AE1F96" w:rsidRPr="001E5F9B" w:rsidTr="00AE1F96">
        <w:trPr>
          <w:trHeight w:val="567"/>
        </w:trPr>
        <w:tc>
          <w:tcPr>
            <w:tcW w:w="2204"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弹塑性力学</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54</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3</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第一学期</w:t>
            </w:r>
          </w:p>
        </w:tc>
      </w:tr>
      <w:tr w:rsidR="00AE1F96" w:rsidRPr="001E5F9B" w:rsidTr="00AE1F96">
        <w:trPr>
          <w:trHeight w:val="567"/>
        </w:trPr>
        <w:tc>
          <w:tcPr>
            <w:tcW w:w="2204"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材料科学基础</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54</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3</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第二学期</w:t>
            </w:r>
          </w:p>
        </w:tc>
      </w:tr>
      <w:tr w:rsidR="00AE1F96" w:rsidRPr="001E5F9B" w:rsidTr="00AE1F96">
        <w:trPr>
          <w:trHeight w:val="567"/>
        </w:trPr>
        <w:tc>
          <w:tcPr>
            <w:tcW w:w="2204"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现代材料加工</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54</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3</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第二学期</w:t>
            </w:r>
          </w:p>
        </w:tc>
      </w:tr>
      <w:tr w:rsidR="00AE1F96" w:rsidRPr="001E5F9B" w:rsidTr="00AE1F96">
        <w:trPr>
          <w:trHeight w:val="567"/>
        </w:trPr>
        <w:tc>
          <w:tcPr>
            <w:tcW w:w="2204"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最优控制理论</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36</w:t>
            </w:r>
            <w:r w:rsidRPr="00AE1F96">
              <w:rPr>
                <w:rFonts w:ascii="Times New Roman" w:eastAsia="仿宋" w:hAnsi="Times New Roman" w:hint="eastAsia"/>
                <w:color w:val="000000"/>
                <w:sz w:val="24"/>
                <w:szCs w:val="24"/>
              </w:rPr>
              <w:t xml:space="preserve"> </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2</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第二学期</w:t>
            </w:r>
          </w:p>
        </w:tc>
      </w:tr>
      <w:tr w:rsidR="00AE1F96" w:rsidRPr="001E5F9B" w:rsidTr="00AE1F96">
        <w:trPr>
          <w:trHeight w:val="567"/>
        </w:trPr>
        <w:tc>
          <w:tcPr>
            <w:tcW w:w="2204"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有限元法</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54</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3</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AE1F96" w:rsidRPr="00AE1F96" w:rsidRDefault="00AE1F96"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第二学期</w:t>
            </w:r>
          </w:p>
        </w:tc>
      </w:tr>
    </w:tbl>
    <w:p w:rsidR="00364BB7" w:rsidRDefault="00364BB7" w:rsidP="00364BB7">
      <w:pPr>
        <w:spacing w:line="336" w:lineRule="auto"/>
        <w:ind w:firstLineChars="100" w:firstLine="240"/>
        <w:rPr>
          <w:rFonts w:ascii="Times New Roman" w:eastAsia="仿宋" w:hAnsi="Times New Roman" w:cs="宋体"/>
          <w:bCs/>
          <w:color w:val="000000"/>
          <w:sz w:val="24"/>
          <w:szCs w:val="24"/>
        </w:rPr>
      </w:pPr>
    </w:p>
    <w:p w:rsidR="00364BB7" w:rsidRDefault="00364BB7" w:rsidP="00364BB7">
      <w:pPr>
        <w:spacing w:line="336" w:lineRule="auto"/>
        <w:ind w:firstLineChars="100" w:firstLine="240"/>
        <w:rPr>
          <w:rFonts w:ascii="Times New Roman" w:eastAsia="仿宋" w:hAnsi="Times New Roman" w:cs="宋体"/>
          <w:bCs/>
          <w:color w:val="000000"/>
          <w:sz w:val="24"/>
          <w:szCs w:val="24"/>
        </w:rPr>
      </w:pPr>
      <w:r w:rsidRPr="008B3407">
        <w:rPr>
          <w:rFonts w:ascii="Times New Roman" w:eastAsia="仿宋" w:hAnsi="Times New Roman" w:cs="宋体" w:hint="eastAsia"/>
          <w:bCs/>
          <w:color w:val="000000"/>
          <w:sz w:val="24"/>
          <w:szCs w:val="24"/>
        </w:rPr>
        <w:t>培养环节</w:t>
      </w:r>
      <w:r w:rsidRPr="001E5F9B">
        <w:rPr>
          <w:rFonts w:ascii="Times New Roman" w:eastAsia="仿宋" w:hAnsi="Times New Roman" w:cs="宋体" w:hint="eastAsia"/>
          <w:bCs/>
          <w:color w:val="000000"/>
          <w:sz w:val="24"/>
          <w:szCs w:val="24"/>
        </w:rPr>
        <w:t>（</w:t>
      </w:r>
      <w:r w:rsidRPr="001E5F9B">
        <w:rPr>
          <w:rFonts w:ascii="Times New Roman" w:eastAsia="仿宋" w:hAnsi="Times New Roman" w:cs="宋体" w:hint="eastAsia"/>
          <w:bCs/>
          <w:color w:val="000000"/>
          <w:sz w:val="24"/>
          <w:szCs w:val="24"/>
        </w:rPr>
        <w:t>4</w:t>
      </w:r>
      <w:r w:rsidRPr="001E5F9B">
        <w:rPr>
          <w:rFonts w:ascii="Times New Roman" w:eastAsia="仿宋" w:hAnsi="Times New Roman" w:cs="宋体" w:hint="eastAsia"/>
          <w:bCs/>
          <w:color w:val="000000"/>
          <w:sz w:val="24"/>
          <w:szCs w:val="24"/>
        </w:rPr>
        <w:t>学分）</w:t>
      </w: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718"/>
        <w:gridCol w:w="1212"/>
        <w:gridCol w:w="1926"/>
      </w:tblGrid>
      <w:tr w:rsidR="00364BB7" w:rsidRPr="001E5F9B" w:rsidTr="00512A6A">
        <w:trPr>
          <w:trHeight w:hRule="exact" w:val="567"/>
        </w:trPr>
        <w:tc>
          <w:tcPr>
            <w:tcW w:w="2204" w:type="pct"/>
            <w:vAlign w:val="center"/>
          </w:tcPr>
          <w:p w:rsidR="00364BB7" w:rsidRPr="001E5F9B" w:rsidRDefault="00364BB7" w:rsidP="00512A6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课程名称</w:t>
            </w:r>
          </w:p>
        </w:tc>
        <w:tc>
          <w:tcPr>
            <w:tcW w:w="989" w:type="pct"/>
            <w:vAlign w:val="center"/>
          </w:tcPr>
          <w:p w:rsidR="00364BB7" w:rsidRPr="001E5F9B" w:rsidRDefault="00364BB7" w:rsidP="00512A6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学时</w:t>
            </w:r>
          </w:p>
        </w:tc>
        <w:tc>
          <w:tcPr>
            <w:tcW w:w="698" w:type="pct"/>
            <w:vAlign w:val="center"/>
          </w:tcPr>
          <w:p w:rsidR="00364BB7" w:rsidRPr="001E5F9B" w:rsidRDefault="00364BB7" w:rsidP="00512A6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学分</w:t>
            </w:r>
          </w:p>
        </w:tc>
        <w:tc>
          <w:tcPr>
            <w:tcW w:w="1109" w:type="pct"/>
            <w:vAlign w:val="center"/>
          </w:tcPr>
          <w:p w:rsidR="00364BB7" w:rsidRPr="001E5F9B" w:rsidRDefault="00364BB7" w:rsidP="00512A6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开设时间</w:t>
            </w:r>
          </w:p>
        </w:tc>
      </w:tr>
      <w:tr w:rsidR="00364BB7" w:rsidRPr="001E5F9B" w:rsidTr="00512A6A">
        <w:trPr>
          <w:trHeight w:hRule="exact" w:val="567"/>
        </w:trPr>
        <w:tc>
          <w:tcPr>
            <w:tcW w:w="2204" w:type="pct"/>
            <w:tcBorders>
              <w:bottom w:val="single" w:sz="4" w:space="0" w:color="auto"/>
            </w:tcBorders>
            <w:vAlign w:val="center"/>
          </w:tcPr>
          <w:p w:rsidR="00364BB7" w:rsidRPr="001E5F9B" w:rsidRDefault="00364BB7" w:rsidP="00512A6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文献综述与开题报告</w:t>
            </w:r>
          </w:p>
        </w:tc>
        <w:tc>
          <w:tcPr>
            <w:tcW w:w="989" w:type="pct"/>
            <w:tcBorders>
              <w:bottom w:val="single" w:sz="4" w:space="0" w:color="auto"/>
            </w:tcBorders>
            <w:vAlign w:val="center"/>
          </w:tcPr>
          <w:p w:rsidR="00364BB7" w:rsidRPr="001E5F9B" w:rsidRDefault="00364BB7" w:rsidP="00512A6A">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w:t>
            </w:r>
          </w:p>
        </w:tc>
        <w:tc>
          <w:tcPr>
            <w:tcW w:w="698" w:type="pct"/>
            <w:tcBorders>
              <w:bottom w:val="single" w:sz="4" w:space="0" w:color="auto"/>
            </w:tcBorders>
            <w:vAlign w:val="center"/>
          </w:tcPr>
          <w:p w:rsidR="00364BB7" w:rsidRPr="001E5F9B" w:rsidRDefault="00364BB7" w:rsidP="00512A6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1</w:t>
            </w:r>
          </w:p>
        </w:tc>
        <w:tc>
          <w:tcPr>
            <w:tcW w:w="1109" w:type="pct"/>
            <w:tcBorders>
              <w:bottom w:val="single" w:sz="4" w:space="0" w:color="auto"/>
            </w:tcBorders>
            <w:vAlign w:val="center"/>
          </w:tcPr>
          <w:p w:rsidR="00364BB7" w:rsidRPr="001E5F9B" w:rsidRDefault="00364BB7" w:rsidP="00512A6A">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第二学期</w:t>
            </w:r>
          </w:p>
        </w:tc>
      </w:tr>
      <w:tr w:rsidR="00364BB7" w:rsidRPr="001E5F9B" w:rsidTr="00512A6A">
        <w:trPr>
          <w:trHeight w:hRule="exact" w:val="567"/>
        </w:trPr>
        <w:tc>
          <w:tcPr>
            <w:tcW w:w="2204" w:type="pct"/>
            <w:tcBorders>
              <w:top w:val="single" w:sz="4" w:space="0" w:color="auto"/>
              <w:bottom w:val="single" w:sz="4" w:space="0" w:color="auto"/>
            </w:tcBorders>
            <w:vAlign w:val="center"/>
          </w:tcPr>
          <w:p w:rsidR="00364BB7" w:rsidRPr="001E5F9B" w:rsidRDefault="00D87DE6" w:rsidP="00512A6A">
            <w:pPr>
              <w:jc w:val="center"/>
              <w:rPr>
                <w:rFonts w:ascii="Times New Roman" w:eastAsia="仿宋" w:hAnsi="Times New Roman"/>
                <w:color w:val="000000"/>
                <w:sz w:val="24"/>
                <w:szCs w:val="24"/>
              </w:rPr>
            </w:pPr>
            <w:r w:rsidRPr="00D87DE6">
              <w:rPr>
                <w:rFonts w:ascii="Times New Roman" w:eastAsia="仿宋" w:hAnsi="Times New Roman" w:hint="eastAsia"/>
                <w:color w:val="000000"/>
                <w:sz w:val="24"/>
                <w:szCs w:val="24"/>
              </w:rPr>
              <w:t>博士研究生资格考试</w:t>
            </w:r>
          </w:p>
        </w:tc>
        <w:tc>
          <w:tcPr>
            <w:tcW w:w="989" w:type="pct"/>
            <w:tcBorders>
              <w:top w:val="single" w:sz="4" w:space="0" w:color="auto"/>
              <w:bottom w:val="single" w:sz="4" w:space="0" w:color="auto"/>
            </w:tcBorders>
            <w:vAlign w:val="center"/>
          </w:tcPr>
          <w:p w:rsidR="00364BB7" w:rsidRPr="001E5F9B" w:rsidRDefault="00364BB7" w:rsidP="00512A6A">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w:t>
            </w:r>
          </w:p>
        </w:tc>
        <w:tc>
          <w:tcPr>
            <w:tcW w:w="698" w:type="pct"/>
            <w:tcBorders>
              <w:top w:val="single" w:sz="4" w:space="0" w:color="auto"/>
              <w:bottom w:val="single" w:sz="4" w:space="0" w:color="auto"/>
            </w:tcBorders>
            <w:vAlign w:val="center"/>
          </w:tcPr>
          <w:p w:rsidR="00364BB7" w:rsidRPr="001E5F9B" w:rsidRDefault="00364BB7" w:rsidP="00512A6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1</w:t>
            </w:r>
          </w:p>
        </w:tc>
        <w:tc>
          <w:tcPr>
            <w:tcW w:w="1109" w:type="pct"/>
            <w:tcBorders>
              <w:top w:val="single" w:sz="4" w:space="0" w:color="auto"/>
              <w:bottom w:val="single" w:sz="4" w:space="0" w:color="auto"/>
            </w:tcBorders>
            <w:vAlign w:val="center"/>
          </w:tcPr>
          <w:p w:rsidR="00364BB7" w:rsidRPr="001E5F9B" w:rsidRDefault="00364BB7" w:rsidP="00512A6A">
            <w:pPr>
              <w:jc w:val="center"/>
              <w:rPr>
                <w:rFonts w:ascii="Times New Roman" w:eastAsia="仿宋" w:hAnsi="Times New Roman"/>
                <w:color w:val="000000"/>
                <w:sz w:val="24"/>
                <w:szCs w:val="24"/>
              </w:rPr>
            </w:pPr>
          </w:p>
        </w:tc>
      </w:tr>
      <w:tr w:rsidR="00364BB7" w:rsidRPr="001E5F9B" w:rsidTr="00512A6A">
        <w:trPr>
          <w:trHeight w:hRule="exact" w:val="567"/>
        </w:trPr>
        <w:tc>
          <w:tcPr>
            <w:tcW w:w="2204" w:type="pct"/>
            <w:tcBorders>
              <w:top w:val="single" w:sz="4" w:space="0" w:color="auto"/>
              <w:bottom w:val="single" w:sz="4" w:space="0" w:color="auto"/>
            </w:tcBorders>
            <w:vAlign w:val="center"/>
          </w:tcPr>
          <w:p w:rsidR="00364BB7" w:rsidRPr="001E5F9B" w:rsidRDefault="00364BB7" w:rsidP="00512A6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学术活动</w:t>
            </w:r>
          </w:p>
        </w:tc>
        <w:tc>
          <w:tcPr>
            <w:tcW w:w="989" w:type="pct"/>
            <w:tcBorders>
              <w:top w:val="single" w:sz="4" w:space="0" w:color="auto"/>
              <w:bottom w:val="single" w:sz="4" w:space="0" w:color="auto"/>
            </w:tcBorders>
            <w:vAlign w:val="center"/>
          </w:tcPr>
          <w:p w:rsidR="00364BB7" w:rsidRPr="001E5F9B" w:rsidRDefault="00364BB7" w:rsidP="00512A6A">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w:t>
            </w:r>
          </w:p>
        </w:tc>
        <w:tc>
          <w:tcPr>
            <w:tcW w:w="698" w:type="pct"/>
            <w:tcBorders>
              <w:top w:val="single" w:sz="4" w:space="0" w:color="auto"/>
              <w:bottom w:val="single" w:sz="4" w:space="0" w:color="auto"/>
            </w:tcBorders>
            <w:vAlign w:val="center"/>
          </w:tcPr>
          <w:p w:rsidR="00364BB7" w:rsidRPr="001E5F9B" w:rsidRDefault="00364BB7" w:rsidP="00512A6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2</w:t>
            </w:r>
          </w:p>
        </w:tc>
        <w:tc>
          <w:tcPr>
            <w:tcW w:w="1109" w:type="pct"/>
            <w:tcBorders>
              <w:top w:val="single" w:sz="4" w:space="0" w:color="auto"/>
              <w:bottom w:val="single" w:sz="4" w:space="0" w:color="auto"/>
            </w:tcBorders>
            <w:vAlign w:val="center"/>
          </w:tcPr>
          <w:p w:rsidR="00364BB7" w:rsidRPr="001E5F9B" w:rsidRDefault="00364BB7" w:rsidP="00512A6A">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第一学期</w:t>
            </w:r>
            <w:r>
              <w:rPr>
                <w:rFonts w:ascii="Times New Roman" w:eastAsia="仿宋" w:hAnsi="Times New Roman" w:hint="eastAsia"/>
                <w:color w:val="000000"/>
                <w:sz w:val="24"/>
                <w:szCs w:val="24"/>
              </w:rPr>
              <w:t>~</w:t>
            </w:r>
            <w:r>
              <w:rPr>
                <w:rFonts w:ascii="Times New Roman" w:eastAsia="仿宋" w:hAnsi="Times New Roman" w:hint="eastAsia"/>
                <w:color w:val="000000"/>
                <w:sz w:val="24"/>
                <w:szCs w:val="24"/>
              </w:rPr>
              <w:t>第五学期</w:t>
            </w:r>
          </w:p>
        </w:tc>
      </w:tr>
    </w:tbl>
    <w:p w:rsidR="00D87DE6" w:rsidRPr="00D87DE6" w:rsidRDefault="00D87DE6" w:rsidP="00935063">
      <w:pPr>
        <w:widowControl/>
        <w:snapToGrid w:val="0"/>
        <w:spacing w:line="360" w:lineRule="auto"/>
        <w:ind w:firstLineChars="200" w:firstLine="560"/>
        <w:rPr>
          <w:rFonts w:ascii="Times New Roman" w:eastAsia="仿宋" w:hAnsi="Times New Roman" w:cs="宋体"/>
          <w:color w:val="000000"/>
          <w:sz w:val="28"/>
          <w:szCs w:val="28"/>
        </w:rPr>
      </w:pPr>
      <w:r w:rsidRPr="00D87DE6">
        <w:rPr>
          <w:rFonts w:ascii="Times New Roman" w:eastAsia="仿宋" w:hAnsi="Times New Roman" w:cs="宋体"/>
          <w:color w:val="000000"/>
          <w:sz w:val="28"/>
          <w:szCs w:val="28"/>
        </w:rPr>
        <w:t>非学位课程：博士生根据个人兴趣，可选修所在学科要求以外的课程，但须在导师指导下进行。所获学分记非学位课程学分，不计入总学分要求。</w:t>
      </w:r>
    </w:p>
    <w:p w:rsidR="00FC1480" w:rsidRPr="001E5F9B" w:rsidRDefault="00FC1480" w:rsidP="00FC1480">
      <w:pPr>
        <w:pStyle w:val="2"/>
        <w:spacing w:before="156" w:after="156"/>
        <w:rPr>
          <w:rFonts w:ascii="Times New Roman" w:hAnsi="Times New Roman"/>
          <w:color w:val="000000"/>
        </w:rPr>
      </w:pPr>
      <w:r w:rsidRPr="001E5F9B">
        <w:rPr>
          <w:rFonts w:ascii="Times New Roman" w:hAnsi="Times New Roman"/>
          <w:color w:val="000000"/>
        </w:rPr>
        <w:t>五、培养环节</w:t>
      </w:r>
    </w:p>
    <w:p w:rsidR="00FC1480" w:rsidRPr="0044069A" w:rsidRDefault="00FC1480" w:rsidP="00FC1480">
      <w:pPr>
        <w:widowControl/>
        <w:snapToGrid w:val="0"/>
        <w:spacing w:line="360" w:lineRule="auto"/>
        <w:ind w:firstLineChars="200" w:firstLine="560"/>
        <w:jc w:val="left"/>
        <w:rPr>
          <w:rFonts w:ascii="Times New Roman" w:eastAsia="仿宋" w:hAnsi="Times New Roman" w:cs="宋体"/>
          <w:color w:val="000000"/>
          <w:sz w:val="28"/>
          <w:szCs w:val="28"/>
        </w:rPr>
      </w:pPr>
      <w:r w:rsidRPr="0044069A">
        <w:rPr>
          <w:rFonts w:ascii="Times New Roman" w:eastAsia="仿宋" w:hAnsi="Times New Roman" w:cs="宋体"/>
          <w:color w:val="000000"/>
          <w:sz w:val="28"/>
          <w:szCs w:val="28"/>
        </w:rPr>
        <w:t>1</w:t>
      </w:r>
      <w:r w:rsidRPr="0044069A">
        <w:rPr>
          <w:rFonts w:ascii="Times New Roman" w:eastAsia="仿宋" w:hAnsi="Times New Roman" w:cs="宋体" w:hint="eastAsia"/>
          <w:color w:val="000000"/>
          <w:sz w:val="28"/>
          <w:szCs w:val="28"/>
        </w:rPr>
        <w:t xml:space="preserve">. </w:t>
      </w:r>
      <w:r w:rsidRPr="0044069A">
        <w:rPr>
          <w:rFonts w:ascii="Times New Roman" w:eastAsia="仿宋" w:hAnsi="Times New Roman" w:cs="宋体" w:hint="eastAsia"/>
          <w:color w:val="000000"/>
          <w:sz w:val="28"/>
          <w:szCs w:val="28"/>
        </w:rPr>
        <w:t>博士研究生资格考试</w:t>
      </w:r>
    </w:p>
    <w:p w:rsidR="00FC1480" w:rsidRPr="0044069A" w:rsidRDefault="00FC1480" w:rsidP="00FC1480">
      <w:pPr>
        <w:widowControl/>
        <w:snapToGrid w:val="0"/>
        <w:spacing w:line="360" w:lineRule="auto"/>
        <w:ind w:firstLineChars="200" w:firstLine="560"/>
        <w:jc w:val="left"/>
        <w:rPr>
          <w:rFonts w:ascii="Times New Roman" w:eastAsia="仿宋" w:hAnsi="Times New Roman" w:cs="宋体"/>
          <w:color w:val="000000"/>
          <w:sz w:val="28"/>
          <w:szCs w:val="28"/>
        </w:rPr>
      </w:pPr>
      <w:r w:rsidRPr="0044069A">
        <w:rPr>
          <w:rFonts w:ascii="Times New Roman" w:eastAsia="仿宋" w:hAnsi="Times New Roman" w:cs="宋体" w:hint="eastAsia"/>
          <w:color w:val="000000"/>
          <w:sz w:val="28"/>
          <w:szCs w:val="28"/>
        </w:rPr>
        <w:t>“博士研究生候选人”实行分段筛选的分流淘汰机制。</w:t>
      </w:r>
      <w:proofErr w:type="gramStart"/>
      <w:r w:rsidRPr="0044069A">
        <w:rPr>
          <w:rFonts w:ascii="Times New Roman" w:eastAsia="仿宋" w:hAnsi="Times New Roman" w:cs="宋体" w:hint="eastAsia"/>
          <w:color w:val="000000"/>
          <w:sz w:val="28"/>
          <w:szCs w:val="28"/>
        </w:rPr>
        <w:t>第二学期末或第四学</w:t>
      </w:r>
      <w:proofErr w:type="gramEnd"/>
      <w:r w:rsidRPr="0044069A">
        <w:rPr>
          <w:rFonts w:ascii="Times New Roman" w:eastAsia="仿宋" w:hAnsi="Times New Roman" w:cs="宋体" w:hint="eastAsia"/>
          <w:color w:val="000000"/>
          <w:sz w:val="28"/>
          <w:szCs w:val="28"/>
        </w:rPr>
        <w:t>期末进行</w:t>
      </w:r>
      <w:r w:rsidRPr="0044069A">
        <w:rPr>
          <w:rFonts w:ascii="Times New Roman" w:eastAsia="仿宋" w:hAnsi="Times New Roman" w:cs="宋体"/>
          <w:color w:val="000000"/>
          <w:sz w:val="28"/>
          <w:szCs w:val="28"/>
        </w:rPr>
        <w:t>“</w:t>
      </w:r>
      <w:r w:rsidRPr="0044069A">
        <w:rPr>
          <w:rFonts w:ascii="Times New Roman" w:eastAsia="仿宋" w:hAnsi="Times New Roman" w:cs="宋体" w:hint="eastAsia"/>
          <w:color w:val="000000"/>
          <w:sz w:val="28"/>
          <w:szCs w:val="28"/>
        </w:rPr>
        <w:t>课程考核</w:t>
      </w:r>
      <w:r w:rsidRPr="0044069A">
        <w:rPr>
          <w:rFonts w:ascii="Times New Roman" w:eastAsia="仿宋" w:hAnsi="Times New Roman" w:cs="宋体"/>
          <w:color w:val="000000"/>
          <w:sz w:val="28"/>
          <w:szCs w:val="28"/>
        </w:rPr>
        <w:t>”</w:t>
      </w:r>
      <w:r w:rsidRPr="0044069A">
        <w:rPr>
          <w:rFonts w:ascii="Times New Roman" w:eastAsia="仿宋" w:hAnsi="Times New Roman" w:cs="宋体" w:hint="eastAsia"/>
          <w:color w:val="000000"/>
          <w:sz w:val="28"/>
          <w:szCs w:val="28"/>
        </w:rPr>
        <w:t>和</w:t>
      </w:r>
      <w:r w:rsidRPr="0044069A">
        <w:rPr>
          <w:rFonts w:ascii="Times New Roman" w:eastAsia="仿宋" w:hAnsi="Times New Roman" w:cs="宋体"/>
          <w:color w:val="000000"/>
          <w:sz w:val="28"/>
          <w:szCs w:val="28"/>
        </w:rPr>
        <w:t>“</w:t>
      </w:r>
      <w:r w:rsidRPr="0044069A">
        <w:rPr>
          <w:rFonts w:ascii="Times New Roman" w:eastAsia="仿宋" w:hAnsi="Times New Roman" w:cs="宋体" w:hint="eastAsia"/>
          <w:color w:val="000000"/>
          <w:sz w:val="28"/>
          <w:szCs w:val="28"/>
        </w:rPr>
        <w:t>综合水平考核</w:t>
      </w:r>
      <w:r w:rsidRPr="0044069A">
        <w:rPr>
          <w:rFonts w:ascii="Times New Roman" w:eastAsia="仿宋" w:hAnsi="Times New Roman" w:cs="宋体"/>
          <w:color w:val="000000"/>
          <w:sz w:val="28"/>
          <w:szCs w:val="28"/>
        </w:rPr>
        <w:t>”</w:t>
      </w:r>
      <w:r w:rsidRPr="0044069A">
        <w:rPr>
          <w:rFonts w:ascii="Times New Roman" w:eastAsia="仿宋" w:hAnsi="Times New Roman" w:cs="宋体" w:hint="eastAsia"/>
          <w:color w:val="000000"/>
          <w:sz w:val="28"/>
          <w:szCs w:val="28"/>
        </w:rPr>
        <w:t>两轮考核（</w:t>
      </w:r>
      <w:r w:rsidRPr="0044069A">
        <w:rPr>
          <w:rFonts w:ascii="Times New Roman" w:eastAsia="仿宋" w:hAnsi="Times New Roman" w:cs="宋体"/>
          <w:color w:val="000000"/>
          <w:sz w:val="28"/>
          <w:szCs w:val="28"/>
        </w:rPr>
        <w:t>即博士研究生资格考试）</w:t>
      </w:r>
      <w:r w:rsidRPr="0044069A">
        <w:rPr>
          <w:rFonts w:ascii="Times New Roman" w:eastAsia="仿宋" w:hAnsi="Times New Roman" w:cs="宋体" w:hint="eastAsia"/>
          <w:color w:val="000000"/>
          <w:sz w:val="28"/>
          <w:szCs w:val="28"/>
        </w:rPr>
        <w:t>，主要考核其</w:t>
      </w:r>
      <w:r w:rsidRPr="0044069A">
        <w:rPr>
          <w:rFonts w:ascii="Times New Roman" w:eastAsia="仿宋" w:hAnsi="Times New Roman" w:cs="宋体"/>
          <w:color w:val="000000"/>
          <w:sz w:val="28"/>
          <w:szCs w:val="28"/>
        </w:rPr>
        <w:t>是否掌握</w:t>
      </w:r>
      <w:r w:rsidRPr="0044069A">
        <w:rPr>
          <w:rFonts w:ascii="Times New Roman" w:eastAsia="仿宋" w:hAnsi="Times New Roman" w:cs="宋体" w:hint="eastAsia"/>
          <w:color w:val="000000"/>
          <w:sz w:val="28"/>
          <w:szCs w:val="28"/>
        </w:rPr>
        <w:t>本门学科的基础理论知识、</w:t>
      </w:r>
      <w:r w:rsidRPr="0044069A">
        <w:rPr>
          <w:rFonts w:ascii="Times New Roman" w:eastAsia="仿宋" w:hAnsi="Times New Roman" w:cs="宋体" w:hint="eastAsia"/>
          <w:color w:val="000000"/>
          <w:sz w:val="28"/>
          <w:szCs w:val="28"/>
        </w:rPr>
        <w:lastRenderedPageBreak/>
        <w:t>专业知识和</w:t>
      </w:r>
      <w:r w:rsidRPr="0044069A">
        <w:rPr>
          <w:rFonts w:ascii="Times New Roman" w:eastAsia="仿宋" w:hAnsi="Times New Roman" w:cs="宋体"/>
          <w:color w:val="000000"/>
          <w:sz w:val="28"/>
          <w:szCs w:val="28"/>
        </w:rPr>
        <w:t>学科前沿知识</w:t>
      </w:r>
      <w:r w:rsidRPr="0044069A">
        <w:rPr>
          <w:rFonts w:ascii="Times New Roman" w:eastAsia="仿宋" w:hAnsi="Times New Roman" w:cs="宋体" w:hint="eastAsia"/>
          <w:color w:val="000000"/>
          <w:sz w:val="28"/>
          <w:szCs w:val="28"/>
        </w:rPr>
        <w:t>，</w:t>
      </w:r>
      <w:r w:rsidRPr="0044069A">
        <w:rPr>
          <w:rFonts w:ascii="Times New Roman" w:eastAsia="仿宋" w:hAnsi="Times New Roman" w:cs="宋体"/>
          <w:color w:val="000000"/>
          <w:sz w:val="28"/>
          <w:szCs w:val="28"/>
        </w:rPr>
        <w:t>能否综合运用</w:t>
      </w:r>
      <w:r w:rsidRPr="0044069A">
        <w:rPr>
          <w:rFonts w:ascii="Times New Roman" w:eastAsia="仿宋" w:hAnsi="Times New Roman" w:cs="宋体" w:hint="eastAsia"/>
          <w:color w:val="000000"/>
          <w:sz w:val="28"/>
          <w:szCs w:val="28"/>
        </w:rPr>
        <w:t>所学</w:t>
      </w:r>
      <w:r w:rsidRPr="0044069A">
        <w:rPr>
          <w:rFonts w:ascii="Times New Roman" w:eastAsia="仿宋" w:hAnsi="Times New Roman" w:cs="宋体"/>
          <w:color w:val="000000"/>
          <w:sz w:val="28"/>
          <w:szCs w:val="28"/>
        </w:rPr>
        <w:t>知识分析问题、解决问题</w:t>
      </w:r>
      <w:r w:rsidRPr="0044069A">
        <w:rPr>
          <w:rFonts w:ascii="Times New Roman" w:eastAsia="仿宋" w:hAnsi="Times New Roman" w:cs="宋体" w:hint="eastAsia"/>
          <w:color w:val="000000"/>
          <w:sz w:val="28"/>
          <w:szCs w:val="28"/>
        </w:rPr>
        <w:t>等，同时综合考试学生的思想素质等。两轮考核均合格者，可进入博士科研训练与学位论文阶段学习，按照博士研究生的要求进行培养；考核不合格者，取消其</w:t>
      </w:r>
      <w:r w:rsidRPr="0044069A">
        <w:rPr>
          <w:rFonts w:ascii="Times New Roman" w:eastAsia="仿宋" w:hAnsi="Times New Roman" w:cs="宋体"/>
          <w:color w:val="000000"/>
          <w:sz w:val="28"/>
          <w:szCs w:val="28"/>
        </w:rPr>
        <w:t>“</w:t>
      </w:r>
      <w:r w:rsidRPr="0044069A">
        <w:rPr>
          <w:rFonts w:ascii="Times New Roman" w:eastAsia="仿宋" w:hAnsi="Times New Roman" w:cs="宋体" w:hint="eastAsia"/>
          <w:color w:val="000000"/>
          <w:sz w:val="28"/>
          <w:szCs w:val="28"/>
        </w:rPr>
        <w:t>博士研究生候选人</w:t>
      </w:r>
      <w:r w:rsidRPr="0044069A">
        <w:rPr>
          <w:rFonts w:ascii="Times New Roman" w:eastAsia="仿宋" w:hAnsi="Times New Roman" w:cs="宋体"/>
          <w:color w:val="000000"/>
          <w:sz w:val="28"/>
          <w:szCs w:val="28"/>
        </w:rPr>
        <w:t>”</w:t>
      </w:r>
      <w:r w:rsidRPr="0044069A">
        <w:rPr>
          <w:rFonts w:ascii="Times New Roman" w:eastAsia="仿宋" w:hAnsi="Times New Roman" w:cs="宋体" w:hint="eastAsia"/>
          <w:color w:val="000000"/>
          <w:sz w:val="28"/>
          <w:szCs w:val="28"/>
        </w:rPr>
        <w:t>资格，转入硕士阶段学习，按照硕士研究生的要求进行培养。</w:t>
      </w:r>
    </w:p>
    <w:p w:rsidR="00FC1480" w:rsidRPr="0044069A" w:rsidRDefault="00FC1480" w:rsidP="00FC1480">
      <w:pPr>
        <w:widowControl/>
        <w:snapToGrid w:val="0"/>
        <w:spacing w:line="360" w:lineRule="auto"/>
        <w:ind w:firstLineChars="200" w:firstLine="560"/>
        <w:jc w:val="left"/>
        <w:rPr>
          <w:rFonts w:ascii="Times New Roman" w:eastAsia="仿宋" w:hAnsi="Times New Roman" w:cs="宋体"/>
          <w:color w:val="000000"/>
          <w:sz w:val="28"/>
          <w:szCs w:val="28"/>
        </w:rPr>
      </w:pPr>
      <w:r w:rsidRPr="0044069A">
        <w:rPr>
          <w:rFonts w:ascii="Times New Roman" w:eastAsia="仿宋" w:hAnsi="Times New Roman" w:cs="宋体" w:hint="eastAsia"/>
          <w:color w:val="000000"/>
          <w:sz w:val="28"/>
          <w:szCs w:val="28"/>
        </w:rPr>
        <w:t>“博士研究生候选人”的导师或导师组应对本学科“博士研究生候选人”的考核时间和考核内容</w:t>
      </w:r>
      <w:proofErr w:type="gramStart"/>
      <w:r w:rsidRPr="0044069A">
        <w:rPr>
          <w:rFonts w:ascii="Times New Roman" w:eastAsia="仿宋" w:hAnsi="Times New Roman" w:cs="宋体" w:hint="eastAsia"/>
          <w:color w:val="000000"/>
          <w:sz w:val="28"/>
          <w:szCs w:val="28"/>
        </w:rPr>
        <w:t>作出</w:t>
      </w:r>
      <w:proofErr w:type="gramEnd"/>
      <w:r w:rsidRPr="0044069A">
        <w:rPr>
          <w:rFonts w:ascii="Times New Roman" w:eastAsia="仿宋" w:hAnsi="Times New Roman" w:cs="宋体" w:hint="eastAsia"/>
          <w:color w:val="000000"/>
          <w:sz w:val="28"/>
          <w:szCs w:val="28"/>
        </w:rPr>
        <w:t>具体规定。</w:t>
      </w:r>
    </w:p>
    <w:p w:rsidR="00FC1480" w:rsidRPr="0044069A" w:rsidRDefault="00FC1480" w:rsidP="00FC1480">
      <w:pPr>
        <w:widowControl/>
        <w:snapToGrid w:val="0"/>
        <w:spacing w:line="360" w:lineRule="auto"/>
        <w:ind w:firstLineChars="200" w:firstLine="560"/>
        <w:jc w:val="left"/>
        <w:rPr>
          <w:rFonts w:ascii="Times New Roman" w:eastAsia="仿宋" w:hAnsi="Times New Roman" w:cs="宋体"/>
          <w:color w:val="000000"/>
          <w:sz w:val="28"/>
          <w:szCs w:val="28"/>
        </w:rPr>
      </w:pPr>
      <w:r w:rsidRPr="0044069A">
        <w:rPr>
          <w:rFonts w:ascii="Times New Roman" w:eastAsia="仿宋" w:hAnsi="Times New Roman" w:cs="宋体" w:hint="eastAsia"/>
          <w:color w:val="000000"/>
          <w:sz w:val="28"/>
          <w:szCs w:val="28"/>
        </w:rPr>
        <w:t>2</w:t>
      </w:r>
      <w:r w:rsidRPr="0044069A">
        <w:rPr>
          <w:rFonts w:ascii="Times New Roman" w:eastAsia="仿宋" w:hAnsi="Times New Roman" w:cs="宋体"/>
          <w:color w:val="000000"/>
          <w:sz w:val="28"/>
          <w:szCs w:val="28"/>
        </w:rPr>
        <w:t>、文献综述</w:t>
      </w:r>
      <w:r w:rsidRPr="0044069A">
        <w:rPr>
          <w:rFonts w:ascii="Times New Roman" w:eastAsia="仿宋" w:hAnsi="Times New Roman" w:cs="宋体" w:hint="eastAsia"/>
          <w:color w:val="000000"/>
          <w:sz w:val="28"/>
          <w:szCs w:val="28"/>
        </w:rPr>
        <w:t>与开题报告</w:t>
      </w:r>
    </w:p>
    <w:p w:rsidR="00FC1480" w:rsidRPr="0044069A" w:rsidRDefault="00FC1480" w:rsidP="00FC1480">
      <w:pPr>
        <w:widowControl/>
        <w:snapToGrid w:val="0"/>
        <w:spacing w:line="360" w:lineRule="auto"/>
        <w:ind w:firstLineChars="200" w:firstLine="560"/>
        <w:jc w:val="left"/>
        <w:rPr>
          <w:rFonts w:ascii="Times New Roman" w:eastAsia="仿宋" w:hAnsi="Times New Roman" w:cs="宋体"/>
          <w:color w:val="000000"/>
          <w:sz w:val="28"/>
          <w:szCs w:val="28"/>
        </w:rPr>
      </w:pPr>
      <w:r w:rsidRPr="0044069A">
        <w:rPr>
          <w:rFonts w:ascii="Times New Roman" w:eastAsia="仿宋" w:hAnsi="Times New Roman" w:cs="宋体" w:hint="eastAsia"/>
          <w:color w:val="000000"/>
          <w:sz w:val="28"/>
          <w:szCs w:val="28"/>
        </w:rPr>
        <w:t>研究生学位论文开题是研究生培养过程中的重要环节，“博士研究生候选人”的导师或导师组应对本学科“博士研究生候选人”通过博士资格考试后的博士论文开题的基本要求及进行开题报告的方式等</w:t>
      </w:r>
      <w:proofErr w:type="gramStart"/>
      <w:r w:rsidRPr="0044069A">
        <w:rPr>
          <w:rFonts w:ascii="Times New Roman" w:eastAsia="仿宋" w:hAnsi="Times New Roman" w:cs="宋体" w:hint="eastAsia"/>
          <w:color w:val="000000"/>
          <w:sz w:val="28"/>
          <w:szCs w:val="28"/>
        </w:rPr>
        <w:t>作出</w:t>
      </w:r>
      <w:proofErr w:type="gramEnd"/>
      <w:r w:rsidRPr="0044069A">
        <w:rPr>
          <w:rFonts w:ascii="Times New Roman" w:eastAsia="仿宋" w:hAnsi="Times New Roman" w:cs="宋体" w:hint="eastAsia"/>
          <w:color w:val="000000"/>
          <w:sz w:val="28"/>
          <w:szCs w:val="28"/>
        </w:rPr>
        <w:t>具体规定</w:t>
      </w:r>
      <w:r w:rsidRPr="0044069A">
        <w:rPr>
          <w:rFonts w:ascii="Times New Roman" w:eastAsia="仿宋" w:hAnsi="Times New Roman" w:cs="宋体"/>
          <w:color w:val="000000"/>
          <w:sz w:val="28"/>
          <w:szCs w:val="28"/>
        </w:rPr>
        <w:t>。</w:t>
      </w:r>
    </w:p>
    <w:p w:rsidR="00FC1480" w:rsidRPr="0044069A" w:rsidRDefault="00FC1480" w:rsidP="00FC1480">
      <w:pPr>
        <w:widowControl/>
        <w:snapToGrid w:val="0"/>
        <w:spacing w:line="360" w:lineRule="auto"/>
        <w:ind w:firstLineChars="200" w:firstLine="560"/>
        <w:jc w:val="left"/>
        <w:rPr>
          <w:rFonts w:ascii="Times New Roman" w:eastAsia="仿宋" w:hAnsi="Times New Roman" w:cs="宋体"/>
          <w:color w:val="000000"/>
          <w:sz w:val="28"/>
          <w:szCs w:val="28"/>
        </w:rPr>
      </w:pPr>
      <w:r w:rsidRPr="0044069A">
        <w:rPr>
          <w:rFonts w:ascii="Times New Roman" w:eastAsia="仿宋" w:hAnsi="Times New Roman" w:cs="宋体" w:hint="eastAsia"/>
          <w:color w:val="000000"/>
          <w:sz w:val="28"/>
          <w:szCs w:val="28"/>
        </w:rPr>
        <w:t>各学科应对本学科“博士研究生候选人”文献阅读主要书目和期刊目录</w:t>
      </w:r>
      <w:proofErr w:type="gramStart"/>
      <w:r w:rsidRPr="0044069A">
        <w:rPr>
          <w:rFonts w:ascii="Times New Roman" w:eastAsia="仿宋" w:hAnsi="Times New Roman" w:cs="宋体" w:hint="eastAsia"/>
          <w:color w:val="000000"/>
          <w:sz w:val="28"/>
          <w:szCs w:val="28"/>
        </w:rPr>
        <w:t>作出</w:t>
      </w:r>
      <w:proofErr w:type="gramEnd"/>
      <w:r w:rsidRPr="0044069A">
        <w:rPr>
          <w:rFonts w:ascii="Times New Roman" w:eastAsia="仿宋" w:hAnsi="Times New Roman" w:cs="宋体" w:hint="eastAsia"/>
          <w:color w:val="000000"/>
          <w:sz w:val="28"/>
          <w:szCs w:val="28"/>
        </w:rPr>
        <w:t>具体规定，并建立读书报告制度，由导师负责对其进行考核和评价。</w:t>
      </w:r>
    </w:p>
    <w:p w:rsidR="00FC1480" w:rsidRPr="001E5F9B" w:rsidRDefault="00FC1480" w:rsidP="00FC148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3</w:t>
      </w:r>
      <w:r w:rsidRPr="001E5F9B">
        <w:rPr>
          <w:rFonts w:ascii="Times New Roman" w:eastAsia="仿宋" w:hAnsi="Times New Roman" w:cs="宋体"/>
          <w:color w:val="000000"/>
          <w:sz w:val="28"/>
          <w:szCs w:val="28"/>
        </w:rPr>
        <w:t>、学术活动</w:t>
      </w:r>
    </w:p>
    <w:p w:rsidR="00FC1480" w:rsidRPr="0044069A" w:rsidRDefault="00FC1480" w:rsidP="00FC1480">
      <w:pPr>
        <w:widowControl/>
        <w:snapToGrid w:val="0"/>
        <w:spacing w:line="360" w:lineRule="auto"/>
        <w:ind w:firstLineChars="200" w:firstLine="560"/>
        <w:jc w:val="left"/>
        <w:rPr>
          <w:rFonts w:ascii="Times New Roman" w:eastAsia="仿宋" w:hAnsi="Times New Roman" w:cs="宋体"/>
          <w:color w:val="000000"/>
          <w:sz w:val="28"/>
          <w:szCs w:val="28"/>
        </w:rPr>
      </w:pPr>
      <w:r w:rsidRPr="0044069A">
        <w:rPr>
          <w:rFonts w:ascii="Times New Roman" w:eastAsia="仿宋" w:hAnsi="Times New Roman" w:cs="宋体" w:hint="eastAsia"/>
          <w:color w:val="000000"/>
          <w:sz w:val="28"/>
          <w:szCs w:val="28"/>
        </w:rPr>
        <w:t>“博士研究生候选人”在学期间应至少选听</w:t>
      </w:r>
      <w:r w:rsidRPr="0044069A">
        <w:rPr>
          <w:rFonts w:ascii="Times New Roman" w:eastAsia="仿宋" w:hAnsi="Times New Roman" w:cs="宋体" w:hint="eastAsia"/>
          <w:color w:val="000000"/>
          <w:sz w:val="28"/>
          <w:szCs w:val="28"/>
        </w:rPr>
        <w:t>30</w:t>
      </w:r>
      <w:r w:rsidRPr="0044069A">
        <w:rPr>
          <w:rFonts w:ascii="Times New Roman" w:eastAsia="仿宋" w:hAnsi="Times New Roman" w:cs="宋体" w:hint="eastAsia"/>
          <w:color w:val="000000"/>
          <w:sz w:val="28"/>
          <w:szCs w:val="28"/>
        </w:rPr>
        <w:t>次与学科有关的学术报告，将书面记录和撰写的心得体会交导师签字认可，在论文答辩前一个学期末将经导师签字后的书面材料交所在培养单位研究生秘书存档备查。</w:t>
      </w:r>
    </w:p>
    <w:p w:rsidR="00FC1480" w:rsidRPr="001E5F9B" w:rsidRDefault="00FC1480" w:rsidP="00FC1480">
      <w:pPr>
        <w:pStyle w:val="2"/>
        <w:spacing w:before="156" w:after="156"/>
        <w:rPr>
          <w:rFonts w:ascii="Times New Roman" w:hAnsi="Times New Roman"/>
          <w:color w:val="000000"/>
        </w:rPr>
      </w:pPr>
      <w:r w:rsidRPr="001E5F9B">
        <w:rPr>
          <w:rFonts w:ascii="Times New Roman" w:hAnsi="Times New Roman"/>
          <w:color w:val="000000"/>
        </w:rPr>
        <w:t>六、</w:t>
      </w:r>
      <w:r>
        <w:rPr>
          <w:rFonts w:ascii="Times New Roman" w:hAnsi="Times New Roman" w:hint="eastAsia"/>
          <w:color w:val="000000"/>
        </w:rPr>
        <w:t>科研与</w:t>
      </w:r>
      <w:r w:rsidRPr="001E5F9B">
        <w:rPr>
          <w:rFonts w:ascii="Times New Roman" w:hAnsi="Times New Roman"/>
          <w:color w:val="000000"/>
        </w:rPr>
        <w:t>学位论文</w:t>
      </w:r>
    </w:p>
    <w:p w:rsidR="00FC1480" w:rsidRPr="001E5F9B" w:rsidRDefault="00FC1480" w:rsidP="00FC148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1</w:t>
      </w:r>
      <w:r w:rsidRPr="001E5F9B">
        <w:rPr>
          <w:rFonts w:ascii="Times New Roman" w:eastAsia="仿宋" w:hAnsi="Times New Roman" w:cs="宋体"/>
          <w:color w:val="000000"/>
          <w:sz w:val="28"/>
          <w:szCs w:val="28"/>
        </w:rPr>
        <w:t>、科研要求</w:t>
      </w:r>
    </w:p>
    <w:p w:rsidR="00FC1480" w:rsidRPr="00CD41FF" w:rsidRDefault="00FC1480" w:rsidP="00FC1480">
      <w:pPr>
        <w:widowControl/>
        <w:snapToGrid w:val="0"/>
        <w:spacing w:line="360" w:lineRule="auto"/>
        <w:ind w:firstLineChars="200" w:firstLine="560"/>
        <w:jc w:val="left"/>
        <w:rPr>
          <w:rFonts w:ascii="Times New Roman" w:eastAsia="仿宋" w:hAnsi="Times New Roman"/>
          <w:color w:val="000000"/>
          <w:sz w:val="28"/>
          <w:szCs w:val="28"/>
        </w:rPr>
      </w:pPr>
      <w:r w:rsidRPr="001B6EFA">
        <w:rPr>
          <w:rFonts w:ascii="Times New Roman" w:eastAsia="仿宋" w:hAnsi="Times New Roman" w:hint="eastAsia"/>
          <w:color w:val="000000"/>
          <w:sz w:val="28"/>
          <w:szCs w:val="28"/>
        </w:rPr>
        <w:t>在</w:t>
      </w:r>
      <w:r w:rsidRPr="001B6EFA">
        <w:rPr>
          <w:rFonts w:ascii="Times New Roman" w:eastAsia="仿宋" w:hAnsi="Times New Roman" w:hint="eastAsia"/>
          <w:color w:val="000000"/>
          <w:sz w:val="28"/>
          <w:szCs w:val="28"/>
        </w:rPr>
        <w:t>SCIE</w:t>
      </w:r>
      <w:r w:rsidRPr="001B6EFA">
        <w:rPr>
          <w:rFonts w:ascii="Times New Roman" w:eastAsia="仿宋" w:hAnsi="Times New Roman" w:hint="eastAsia"/>
          <w:color w:val="000000"/>
          <w:sz w:val="28"/>
          <w:szCs w:val="28"/>
        </w:rPr>
        <w:t>二区以上源期刊上发表与学位论文相关的学术论文至少</w:t>
      </w:r>
      <w:r w:rsidRPr="001B6EFA">
        <w:rPr>
          <w:rFonts w:ascii="Times New Roman" w:eastAsia="仿宋" w:hAnsi="Times New Roman" w:hint="eastAsia"/>
          <w:color w:val="000000"/>
          <w:sz w:val="28"/>
          <w:szCs w:val="28"/>
        </w:rPr>
        <w:t>2</w:t>
      </w:r>
      <w:r w:rsidRPr="001B6EFA">
        <w:rPr>
          <w:rFonts w:ascii="Times New Roman" w:eastAsia="仿宋" w:hAnsi="Times New Roman" w:hint="eastAsia"/>
          <w:color w:val="000000"/>
          <w:sz w:val="28"/>
          <w:szCs w:val="28"/>
        </w:rPr>
        <w:t>篇（第一作者）</w:t>
      </w:r>
      <w:r w:rsidR="00B347D9">
        <w:rPr>
          <w:rFonts w:ascii="Times New Roman" w:eastAsia="仿宋" w:hAnsi="Times New Roman" w:hint="eastAsia"/>
          <w:color w:val="000000"/>
          <w:sz w:val="28"/>
          <w:szCs w:val="28"/>
        </w:rPr>
        <w:t>。</w:t>
      </w:r>
    </w:p>
    <w:p w:rsidR="00FC1480" w:rsidRPr="00777FC8" w:rsidRDefault="00FC1480" w:rsidP="00FC1480">
      <w:pPr>
        <w:widowControl/>
        <w:snapToGrid w:val="0"/>
        <w:spacing w:line="360" w:lineRule="auto"/>
        <w:ind w:firstLineChars="200" w:firstLine="560"/>
        <w:jc w:val="left"/>
        <w:rPr>
          <w:rFonts w:ascii="Times New Roman" w:eastAsia="仿宋" w:hAnsi="Times New Roman"/>
          <w:color w:val="000000"/>
          <w:sz w:val="28"/>
          <w:szCs w:val="28"/>
        </w:rPr>
      </w:pPr>
      <w:r w:rsidRPr="00777FC8">
        <w:rPr>
          <w:rFonts w:ascii="Times New Roman" w:eastAsia="仿宋" w:hAnsi="Times New Roman"/>
          <w:color w:val="000000"/>
          <w:sz w:val="28"/>
          <w:szCs w:val="28"/>
        </w:rPr>
        <w:t>2</w:t>
      </w:r>
      <w:r w:rsidRPr="00777FC8">
        <w:rPr>
          <w:rFonts w:ascii="Times New Roman" w:eastAsia="仿宋" w:hAnsi="Times New Roman"/>
          <w:color w:val="000000"/>
          <w:sz w:val="28"/>
          <w:szCs w:val="28"/>
        </w:rPr>
        <w:t>、学位论文要求</w:t>
      </w:r>
    </w:p>
    <w:p w:rsidR="00FC1480" w:rsidRPr="001E5F9B" w:rsidRDefault="00FC1480" w:rsidP="00FC148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lastRenderedPageBreak/>
        <w:t>博士研究生学位论文的规范性要求参照《</w:t>
      </w:r>
      <w:hyperlink r:id="rId9" w:history="1">
        <w:r w:rsidRPr="001E5F9B">
          <w:rPr>
            <w:rFonts w:ascii="Times New Roman" w:eastAsia="仿宋" w:hAnsi="Times New Roman" w:cs="宋体"/>
            <w:color w:val="000000"/>
            <w:sz w:val="28"/>
            <w:szCs w:val="28"/>
          </w:rPr>
          <w:t>苏州大学机电工程学院硕士学位论文格式规范</w:t>
        </w:r>
      </w:hyperlink>
      <w:r w:rsidRPr="001E5F9B">
        <w:rPr>
          <w:rFonts w:ascii="Times New Roman" w:eastAsia="仿宋" w:hAnsi="Times New Roman" w:cs="宋体"/>
          <w:color w:val="000000"/>
          <w:sz w:val="28"/>
          <w:szCs w:val="28"/>
        </w:rPr>
        <w:t>》。</w:t>
      </w:r>
    </w:p>
    <w:p w:rsidR="00FC1480" w:rsidRPr="001E5F9B" w:rsidRDefault="00FC1480" w:rsidP="00FC1480">
      <w:pPr>
        <w:pStyle w:val="2"/>
        <w:spacing w:before="156" w:after="156"/>
        <w:rPr>
          <w:rFonts w:ascii="Times New Roman" w:hAnsi="Times New Roman"/>
          <w:color w:val="000000"/>
        </w:rPr>
      </w:pPr>
      <w:r w:rsidRPr="001E5F9B">
        <w:rPr>
          <w:rFonts w:ascii="Times New Roman" w:hAnsi="Times New Roman"/>
          <w:color w:val="000000"/>
        </w:rPr>
        <w:t>七、毕业与学位申请</w:t>
      </w:r>
    </w:p>
    <w:p w:rsidR="00FC1480" w:rsidRPr="001E5F9B" w:rsidRDefault="00FC1480" w:rsidP="00FC1480">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研究生实行毕业与学位申请制。具体按研究生院有关规定执行。</w:t>
      </w:r>
    </w:p>
    <w:p w:rsidR="00364BB7" w:rsidRPr="001E5F9B" w:rsidRDefault="00364BB7" w:rsidP="00FC1480">
      <w:pPr>
        <w:pStyle w:val="1"/>
        <w:spacing w:before="312" w:after="312"/>
        <w:rPr>
          <w:color w:val="000000"/>
        </w:rPr>
      </w:pPr>
      <w:r w:rsidRPr="001E5F9B">
        <w:rPr>
          <w:rFonts w:eastAsia="仿宋"/>
          <w:color w:val="000000"/>
        </w:rPr>
        <w:br w:type="page"/>
      </w:r>
      <w:bookmarkStart w:id="5" w:name="_Toc471226400"/>
      <w:r w:rsidRPr="001E5F9B">
        <w:rPr>
          <w:rFonts w:hint="eastAsia"/>
          <w:color w:val="000000"/>
        </w:rPr>
        <w:lastRenderedPageBreak/>
        <w:t>数字化纺织与装备技术二级学科</w:t>
      </w:r>
      <w:bookmarkEnd w:id="5"/>
      <w:r w:rsidR="00637E9C" w:rsidRPr="00626136">
        <w:rPr>
          <w:rFonts w:hint="eastAsia"/>
          <w:color w:val="000000"/>
        </w:rPr>
        <w:t>“博士研究生候选人”</w:t>
      </w:r>
      <w:bookmarkStart w:id="6" w:name="_Toc471226401"/>
      <w:r w:rsidRPr="001E5F9B">
        <w:rPr>
          <w:rFonts w:hint="eastAsia"/>
          <w:color w:val="000000"/>
        </w:rPr>
        <w:t>培养方案</w:t>
      </w:r>
      <w:bookmarkEnd w:id="6"/>
    </w:p>
    <w:p w:rsidR="00364BB7" w:rsidRPr="001E5F9B" w:rsidRDefault="00364BB7" w:rsidP="00364BB7">
      <w:pPr>
        <w:pStyle w:val="10"/>
        <w:rPr>
          <w:rFonts w:ascii="Times New Roman" w:hAnsi="Times New Roman"/>
          <w:color w:val="000000"/>
          <w:szCs w:val="28"/>
        </w:rPr>
      </w:pPr>
      <w:r>
        <w:rPr>
          <w:rFonts w:ascii="Times New Roman" w:hAnsi="Times New Roman" w:hint="eastAsia"/>
          <w:color w:val="000000"/>
        </w:rPr>
        <w:t>(</w:t>
      </w:r>
      <w:r>
        <w:rPr>
          <w:rFonts w:ascii="Times New Roman" w:hAnsi="Times New Roman" w:hint="eastAsia"/>
          <w:color w:val="000000"/>
        </w:rPr>
        <w:t>专业代码：</w:t>
      </w:r>
      <w:r w:rsidRPr="001E5F9B">
        <w:rPr>
          <w:rFonts w:ascii="Times New Roman" w:hAnsi="Times New Roman" w:hint="eastAsia"/>
          <w:color w:val="000000"/>
        </w:rPr>
        <w:t>0821Z1</w:t>
      </w:r>
      <w:r>
        <w:rPr>
          <w:rFonts w:ascii="Times New Roman" w:hAnsi="Times New Roman" w:hint="eastAsia"/>
          <w:color w:val="000000"/>
        </w:rPr>
        <w:t>)</w:t>
      </w:r>
    </w:p>
    <w:p w:rsidR="00364BB7" w:rsidRPr="001E5F9B" w:rsidRDefault="00364BB7" w:rsidP="00364BB7">
      <w:pPr>
        <w:pStyle w:val="2"/>
        <w:spacing w:before="156" w:after="156"/>
        <w:rPr>
          <w:rFonts w:ascii="Times New Roman" w:hAnsi="Times New Roman"/>
          <w:color w:val="000000"/>
        </w:rPr>
      </w:pPr>
      <w:r w:rsidRPr="001E5F9B">
        <w:rPr>
          <w:rFonts w:ascii="Times New Roman" w:hAnsi="Times New Roman" w:hint="eastAsia"/>
          <w:color w:val="000000"/>
        </w:rPr>
        <w:t>一、学科简介</w:t>
      </w:r>
    </w:p>
    <w:p w:rsidR="00364BB7" w:rsidRPr="00935063" w:rsidRDefault="00364BB7" w:rsidP="00935063">
      <w:pPr>
        <w:widowControl/>
        <w:snapToGrid w:val="0"/>
        <w:spacing w:line="360" w:lineRule="auto"/>
        <w:ind w:firstLineChars="200" w:firstLine="560"/>
        <w:rPr>
          <w:rFonts w:ascii="Times New Roman" w:eastAsia="仿宋" w:hAnsi="Times New Roman" w:cs="宋体"/>
          <w:color w:val="000000"/>
          <w:sz w:val="28"/>
          <w:szCs w:val="28"/>
        </w:rPr>
      </w:pPr>
      <w:r w:rsidRPr="00935063">
        <w:rPr>
          <w:rFonts w:ascii="Times New Roman" w:eastAsia="仿宋" w:hAnsi="Times New Roman" w:cs="宋体" w:hint="eastAsia"/>
          <w:color w:val="000000"/>
          <w:sz w:val="28"/>
          <w:szCs w:val="28"/>
        </w:rPr>
        <w:t>数字化纺织与装备技术学科是集纺织工程、机械工程、控制工程、光学工程、传感与检测技术、计算机技术、电子信息技术、液压与气动控制技术等为一体的复合型应用学科，是颇具竞争力的一个特色学科。</w:t>
      </w:r>
      <w:r w:rsidRPr="00935063">
        <w:rPr>
          <w:rFonts w:ascii="Times New Roman" w:eastAsia="仿宋" w:hAnsi="Times New Roman" w:cs="宋体"/>
          <w:color w:val="000000"/>
          <w:sz w:val="28"/>
          <w:szCs w:val="28"/>
        </w:rPr>
        <w:t>本学科现有</w:t>
      </w:r>
      <w:r w:rsidRPr="00935063">
        <w:rPr>
          <w:rFonts w:ascii="Times New Roman" w:eastAsia="仿宋" w:hAnsi="Times New Roman" w:cs="宋体" w:hint="eastAsia"/>
          <w:color w:val="000000"/>
          <w:sz w:val="28"/>
          <w:szCs w:val="28"/>
        </w:rPr>
        <w:t>专任教师</w:t>
      </w:r>
      <w:r w:rsidRPr="00935063">
        <w:rPr>
          <w:rFonts w:ascii="Times New Roman" w:eastAsia="仿宋" w:hAnsi="Times New Roman" w:cs="宋体" w:hint="eastAsia"/>
          <w:color w:val="000000"/>
          <w:sz w:val="28"/>
          <w:szCs w:val="28"/>
        </w:rPr>
        <w:t>/</w:t>
      </w:r>
      <w:r w:rsidRPr="00935063">
        <w:rPr>
          <w:rFonts w:ascii="Times New Roman" w:eastAsia="仿宋" w:hAnsi="Times New Roman" w:cs="宋体" w:hint="eastAsia"/>
          <w:color w:val="000000"/>
          <w:sz w:val="28"/>
          <w:szCs w:val="28"/>
        </w:rPr>
        <w:t>研究人员</w:t>
      </w:r>
      <w:r w:rsidRPr="00935063">
        <w:rPr>
          <w:rFonts w:ascii="Times New Roman" w:eastAsia="仿宋" w:hAnsi="Times New Roman" w:cs="宋体" w:hint="eastAsia"/>
          <w:color w:val="000000"/>
          <w:sz w:val="28"/>
          <w:szCs w:val="28"/>
        </w:rPr>
        <w:t>9</w:t>
      </w:r>
      <w:r w:rsidRPr="00935063">
        <w:rPr>
          <w:rFonts w:ascii="Times New Roman" w:eastAsia="仿宋" w:hAnsi="Times New Roman" w:cs="宋体" w:hint="eastAsia"/>
          <w:color w:val="000000"/>
          <w:sz w:val="28"/>
          <w:szCs w:val="28"/>
        </w:rPr>
        <w:t>人</w:t>
      </w:r>
      <w:r w:rsidRPr="00935063">
        <w:rPr>
          <w:rFonts w:ascii="Times New Roman" w:eastAsia="仿宋" w:hAnsi="Times New Roman" w:cs="宋体"/>
          <w:color w:val="000000"/>
          <w:sz w:val="28"/>
          <w:szCs w:val="28"/>
        </w:rPr>
        <w:t>，其中教授</w:t>
      </w:r>
      <w:r w:rsidRPr="00935063">
        <w:rPr>
          <w:rFonts w:ascii="Times New Roman" w:eastAsia="仿宋" w:hAnsi="Times New Roman" w:cs="宋体"/>
          <w:color w:val="000000"/>
          <w:sz w:val="28"/>
          <w:szCs w:val="28"/>
        </w:rPr>
        <w:t>4</w:t>
      </w:r>
      <w:r w:rsidRPr="00935063">
        <w:rPr>
          <w:rFonts w:ascii="Times New Roman" w:eastAsia="仿宋" w:hAnsi="Times New Roman" w:cs="宋体"/>
          <w:color w:val="000000"/>
          <w:sz w:val="28"/>
          <w:szCs w:val="28"/>
        </w:rPr>
        <w:t>人。本学科经过近几年的发展，</w:t>
      </w:r>
      <w:r w:rsidRPr="00935063">
        <w:rPr>
          <w:rFonts w:ascii="Times New Roman" w:eastAsia="仿宋" w:hAnsi="Times New Roman" w:cs="宋体" w:hint="eastAsia"/>
          <w:color w:val="000000"/>
          <w:sz w:val="28"/>
          <w:szCs w:val="28"/>
        </w:rPr>
        <w:t>在下列</w:t>
      </w:r>
      <w:r w:rsidRPr="00935063">
        <w:rPr>
          <w:rFonts w:ascii="Times New Roman" w:eastAsia="仿宋" w:hAnsi="Times New Roman" w:cs="宋体"/>
          <w:color w:val="000000"/>
          <w:sz w:val="28"/>
          <w:szCs w:val="28"/>
        </w:rPr>
        <w:t>研究方向</w:t>
      </w:r>
      <w:r w:rsidRPr="00935063">
        <w:rPr>
          <w:rFonts w:ascii="Times New Roman" w:eastAsia="仿宋" w:hAnsi="Times New Roman" w:cs="宋体" w:hint="eastAsia"/>
          <w:color w:val="000000"/>
          <w:sz w:val="28"/>
          <w:szCs w:val="28"/>
        </w:rPr>
        <w:t>开展</w:t>
      </w:r>
      <w:r w:rsidRPr="00935063">
        <w:rPr>
          <w:rFonts w:ascii="Times New Roman" w:eastAsia="仿宋" w:hAnsi="Times New Roman" w:cs="宋体"/>
          <w:color w:val="000000"/>
          <w:sz w:val="28"/>
          <w:szCs w:val="28"/>
        </w:rPr>
        <w:t>了</w:t>
      </w:r>
      <w:r w:rsidRPr="00935063">
        <w:rPr>
          <w:rFonts w:ascii="Times New Roman" w:eastAsia="仿宋" w:hAnsi="Times New Roman" w:cs="宋体" w:hint="eastAsia"/>
          <w:color w:val="000000"/>
          <w:sz w:val="28"/>
          <w:szCs w:val="28"/>
        </w:rPr>
        <w:t>富有特色的</w:t>
      </w:r>
      <w:r w:rsidRPr="00935063">
        <w:rPr>
          <w:rFonts w:ascii="Times New Roman" w:eastAsia="仿宋" w:hAnsi="Times New Roman" w:cs="宋体"/>
          <w:color w:val="000000"/>
          <w:sz w:val="28"/>
          <w:szCs w:val="28"/>
        </w:rPr>
        <w:t>研究工作：</w:t>
      </w:r>
    </w:p>
    <w:p w:rsidR="00364BB7" w:rsidRPr="00935063" w:rsidRDefault="00364BB7" w:rsidP="00935063">
      <w:pPr>
        <w:widowControl/>
        <w:snapToGrid w:val="0"/>
        <w:spacing w:line="360" w:lineRule="auto"/>
        <w:ind w:firstLineChars="200" w:firstLine="560"/>
        <w:rPr>
          <w:rFonts w:ascii="Times New Roman" w:eastAsia="仿宋" w:hAnsi="Times New Roman" w:cs="宋体"/>
          <w:color w:val="000000"/>
          <w:sz w:val="28"/>
          <w:szCs w:val="28"/>
        </w:rPr>
      </w:pPr>
      <w:r w:rsidRPr="00935063">
        <w:rPr>
          <w:rFonts w:ascii="Times New Roman" w:eastAsia="仿宋" w:hAnsi="Times New Roman" w:cs="宋体" w:hint="eastAsia"/>
          <w:color w:val="000000"/>
          <w:sz w:val="28"/>
          <w:szCs w:val="28"/>
        </w:rPr>
        <w:t>气流引纬：涉及主、副喷嘴引</w:t>
      </w:r>
      <w:proofErr w:type="gramStart"/>
      <w:r w:rsidRPr="00935063">
        <w:rPr>
          <w:rFonts w:ascii="Times New Roman" w:eastAsia="仿宋" w:hAnsi="Times New Roman" w:cs="宋体" w:hint="eastAsia"/>
          <w:color w:val="000000"/>
          <w:sz w:val="28"/>
          <w:szCs w:val="28"/>
        </w:rPr>
        <w:t>纬形成</w:t>
      </w:r>
      <w:proofErr w:type="gramEnd"/>
      <w:r w:rsidRPr="00935063">
        <w:rPr>
          <w:rFonts w:ascii="Times New Roman" w:eastAsia="仿宋" w:hAnsi="Times New Roman" w:cs="宋体" w:hint="eastAsia"/>
          <w:color w:val="000000"/>
          <w:sz w:val="28"/>
          <w:szCs w:val="28"/>
        </w:rPr>
        <w:t>的三维流场分析，主、</w:t>
      </w:r>
      <w:r w:rsidRPr="00935063">
        <w:rPr>
          <w:rFonts w:ascii="Times New Roman" w:eastAsia="仿宋" w:hAnsi="Times New Roman" w:cs="宋体"/>
          <w:color w:val="000000"/>
          <w:sz w:val="28"/>
          <w:szCs w:val="28"/>
        </w:rPr>
        <w:t>副</w:t>
      </w:r>
      <w:r w:rsidRPr="00935063">
        <w:rPr>
          <w:rFonts w:ascii="Times New Roman" w:eastAsia="仿宋" w:hAnsi="Times New Roman" w:cs="宋体" w:hint="eastAsia"/>
          <w:color w:val="000000"/>
          <w:sz w:val="28"/>
          <w:szCs w:val="28"/>
        </w:rPr>
        <w:t>喷嘴内、外流场的气流引纬特性研究，气流集束性为主要评判标准的参数优化组合与设计准则，纱线</w:t>
      </w:r>
      <w:r w:rsidRPr="00935063">
        <w:rPr>
          <w:rFonts w:ascii="Times New Roman" w:eastAsia="仿宋" w:hAnsi="Times New Roman" w:cs="宋体"/>
          <w:color w:val="000000"/>
          <w:sz w:val="28"/>
          <w:szCs w:val="28"/>
        </w:rPr>
        <w:t>的</w:t>
      </w:r>
      <w:r w:rsidRPr="00935063">
        <w:rPr>
          <w:rFonts w:ascii="Times New Roman" w:eastAsia="仿宋" w:hAnsi="Times New Roman" w:cs="宋体" w:hint="eastAsia"/>
          <w:color w:val="000000"/>
          <w:sz w:val="28"/>
          <w:szCs w:val="28"/>
        </w:rPr>
        <w:t>牵引</w:t>
      </w:r>
      <w:r w:rsidRPr="00935063">
        <w:rPr>
          <w:rFonts w:ascii="Times New Roman" w:eastAsia="仿宋" w:hAnsi="Times New Roman" w:cs="宋体"/>
          <w:color w:val="000000"/>
          <w:sz w:val="28"/>
          <w:szCs w:val="28"/>
        </w:rPr>
        <w:t>特性及其动态行为</w:t>
      </w:r>
      <w:r w:rsidRPr="00935063">
        <w:rPr>
          <w:rFonts w:ascii="Times New Roman" w:eastAsia="仿宋" w:hAnsi="Times New Roman" w:cs="宋体" w:hint="eastAsia"/>
          <w:color w:val="000000"/>
          <w:sz w:val="28"/>
          <w:szCs w:val="28"/>
        </w:rPr>
        <w:t>等。</w:t>
      </w:r>
    </w:p>
    <w:p w:rsidR="00364BB7" w:rsidRPr="00935063" w:rsidRDefault="00364BB7" w:rsidP="00935063">
      <w:pPr>
        <w:widowControl/>
        <w:snapToGrid w:val="0"/>
        <w:spacing w:line="360" w:lineRule="auto"/>
        <w:ind w:firstLineChars="200" w:firstLine="560"/>
        <w:rPr>
          <w:rFonts w:ascii="Times New Roman" w:eastAsia="仿宋" w:hAnsi="Times New Roman" w:cs="宋体"/>
          <w:color w:val="000000"/>
          <w:sz w:val="28"/>
          <w:szCs w:val="28"/>
        </w:rPr>
      </w:pPr>
      <w:r w:rsidRPr="00935063">
        <w:rPr>
          <w:rFonts w:ascii="Times New Roman" w:eastAsia="仿宋" w:hAnsi="Times New Roman" w:cs="宋体" w:hint="eastAsia"/>
          <w:color w:val="000000"/>
          <w:sz w:val="28"/>
          <w:szCs w:val="28"/>
        </w:rPr>
        <w:t>疏密</w:t>
      </w:r>
      <w:proofErr w:type="gramStart"/>
      <w:r w:rsidRPr="00935063">
        <w:rPr>
          <w:rFonts w:ascii="Times New Roman" w:eastAsia="仿宋" w:hAnsi="Times New Roman" w:cs="宋体" w:hint="eastAsia"/>
          <w:color w:val="000000"/>
          <w:sz w:val="28"/>
          <w:szCs w:val="28"/>
        </w:rPr>
        <w:t>纬</w:t>
      </w:r>
      <w:proofErr w:type="gramEnd"/>
      <w:r w:rsidRPr="00935063">
        <w:rPr>
          <w:rFonts w:ascii="Times New Roman" w:eastAsia="仿宋" w:hAnsi="Times New Roman" w:cs="宋体" w:hint="eastAsia"/>
          <w:color w:val="000000"/>
          <w:sz w:val="28"/>
          <w:szCs w:val="28"/>
        </w:rPr>
        <w:t>织物及其应用：疏密</w:t>
      </w:r>
      <w:proofErr w:type="gramStart"/>
      <w:r w:rsidRPr="00935063">
        <w:rPr>
          <w:rFonts w:ascii="Times New Roman" w:eastAsia="仿宋" w:hAnsi="Times New Roman" w:cs="宋体" w:hint="eastAsia"/>
          <w:color w:val="000000"/>
          <w:sz w:val="28"/>
          <w:szCs w:val="28"/>
        </w:rPr>
        <w:t>纬</w:t>
      </w:r>
      <w:proofErr w:type="gramEnd"/>
      <w:r w:rsidRPr="00935063">
        <w:rPr>
          <w:rFonts w:ascii="Times New Roman" w:eastAsia="仿宋" w:hAnsi="Times New Roman" w:cs="宋体" w:hint="eastAsia"/>
          <w:color w:val="000000"/>
          <w:sz w:val="28"/>
          <w:szCs w:val="28"/>
        </w:rPr>
        <w:t>织物的实用性及其织造技术，解决服装面料时的裁剪制衣问题、纬纱分布方式的稳定性问题及其相应织造实现的途径与方法，适合于织造疏密</w:t>
      </w:r>
      <w:proofErr w:type="gramStart"/>
      <w:r w:rsidRPr="00935063">
        <w:rPr>
          <w:rFonts w:ascii="Times New Roman" w:eastAsia="仿宋" w:hAnsi="Times New Roman" w:cs="宋体" w:hint="eastAsia"/>
          <w:color w:val="000000"/>
          <w:sz w:val="28"/>
          <w:szCs w:val="28"/>
        </w:rPr>
        <w:t>纬</w:t>
      </w:r>
      <w:proofErr w:type="gramEnd"/>
      <w:r w:rsidRPr="00935063">
        <w:rPr>
          <w:rFonts w:ascii="Times New Roman" w:eastAsia="仿宋" w:hAnsi="Times New Roman" w:cs="宋体" w:hint="eastAsia"/>
          <w:color w:val="000000"/>
          <w:sz w:val="28"/>
          <w:szCs w:val="28"/>
        </w:rPr>
        <w:t>织物的商用织机研发。</w:t>
      </w:r>
    </w:p>
    <w:p w:rsidR="00364BB7" w:rsidRPr="00935063" w:rsidRDefault="00364BB7" w:rsidP="00935063">
      <w:pPr>
        <w:widowControl/>
        <w:snapToGrid w:val="0"/>
        <w:spacing w:line="360" w:lineRule="auto"/>
        <w:ind w:firstLineChars="200" w:firstLine="560"/>
        <w:rPr>
          <w:rFonts w:ascii="Times New Roman" w:eastAsia="仿宋" w:hAnsi="Times New Roman" w:cs="宋体"/>
          <w:color w:val="000000"/>
          <w:sz w:val="28"/>
          <w:szCs w:val="28"/>
        </w:rPr>
      </w:pPr>
      <w:r w:rsidRPr="00935063">
        <w:rPr>
          <w:rFonts w:ascii="Times New Roman" w:eastAsia="仿宋" w:hAnsi="Times New Roman" w:cs="宋体" w:hint="eastAsia"/>
          <w:color w:val="000000"/>
          <w:sz w:val="28"/>
          <w:szCs w:val="28"/>
        </w:rPr>
        <w:t>织造系统动力学分析与运动控制：含耦合因素的运动纱线</w:t>
      </w:r>
      <w:r w:rsidRPr="00935063">
        <w:rPr>
          <w:rFonts w:ascii="Times New Roman" w:eastAsia="仿宋" w:hAnsi="Times New Roman" w:cs="宋体" w:hint="eastAsia"/>
          <w:color w:val="000000"/>
          <w:sz w:val="28"/>
          <w:szCs w:val="28"/>
        </w:rPr>
        <w:t>/</w:t>
      </w:r>
      <w:r w:rsidRPr="00935063">
        <w:rPr>
          <w:rFonts w:ascii="Times New Roman" w:eastAsia="仿宋" w:hAnsi="Times New Roman" w:cs="宋体" w:hint="eastAsia"/>
          <w:color w:val="000000"/>
          <w:sz w:val="28"/>
          <w:szCs w:val="28"/>
        </w:rPr>
        <w:t>织物</w:t>
      </w:r>
      <w:r w:rsidRPr="00935063">
        <w:rPr>
          <w:rFonts w:ascii="Times New Roman" w:eastAsia="仿宋" w:hAnsi="Times New Roman" w:cs="宋体" w:hint="eastAsia"/>
          <w:color w:val="000000"/>
          <w:sz w:val="28"/>
          <w:szCs w:val="28"/>
        </w:rPr>
        <w:t>/</w:t>
      </w:r>
      <w:r w:rsidRPr="00935063">
        <w:rPr>
          <w:rFonts w:ascii="Times New Roman" w:eastAsia="仿宋" w:hAnsi="Times New Roman" w:cs="宋体" w:hint="eastAsia"/>
          <w:color w:val="000000"/>
          <w:sz w:val="28"/>
          <w:szCs w:val="28"/>
        </w:rPr>
        <w:t>装置系统非线性动力学模型建立，系统非线性动态行为、（非）确定激励下系统的稳定性与动态分岔分析，系统的张力控制，新型送经（松经）、开口、卷取、打纬等新型装置的研发。</w:t>
      </w:r>
    </w:p>
    <w:p w:rsidR="00364BB7" w:rsidRPr="00935063" w:rsidRDefault="00364BB7" w:rsidP="00935063">
      <w:pPr>
        <w:widowControl/>
        <w:snapToGrid w:val="0"/>
        <w:spacing w:line="360" w:lineRule="auto"/>
        <w:ind w:firstLineChars="200" w:firstLine="560"/>
        <w:rPr>
          <w:rFonts w:ascii="Times New Roman" w:eastAsia="仿宋" w:hAnsi="Times New Roman" w:cs="宋体"/>
          <w:color w:val="000000"/>
          <w:sz w:val="28"/>
          <w:szCs w:val="28"/>
        </w:rPr>
      </w:pPr>
      <w:r w:rsidRPr="00935063">
        <w:rPr>
          <w:rFonts w:ascii="Times New Roman" w:eastAsia="仿宋" w:hAnsi="Times New Roman" w:cs="宋体" w:hint="eastAsia"/>
          <w:color w:val="000000"/>
          <w:sz w:val="28"/>
          <w:szCs w:val="28"/>
        </w:rPr>
        <w:t>织造机械传动系统创新、优化、融合设计：引纬、储纬器、送经、开口、打纬、卷取等机械传动系统的机构创新、优化、融合设计。</w:t>
      </w:r>
    </w:p>
    <w:p w:rsidR="00364BB7" w:rsidRPr="00935063" w:rsidRDefault="00364BB7" w:rsidP="00935063">
      <w:pPr>
        <w:widowControl/>
        <w:snapToGrid w:val="0"/>
        <w:spacing w:line="360" w:lineRule="auto"/>
        <w:ind w:firstLineChars="200" w:firstLine="560"/>
        <w:rPr>
          <w:rFonts w:ascii="Times New Roman" w:eastAsia="仿宋" w:hAnsi="Times New Roman" w:cs="宋体"/>
          <w:color w:val="000000"/>
          <w:sz w:val="28"/>
          <w:szCs w:val="28"/>
        </w:rPr>
      </w:pPr>
      <w:r w:rsidRPr="00935063">
        <w:rPr>
          <w:rFonts w:ascii="Times New Roman" w:eastAsia="仿宋" w:hAnsi="Times New Roman" w:cs="宋体" w:hint="eastAsia"/>
          <w:color w:val="000000"/>
          <w:sz w:val="28"/>
          <w:szCs w:val="28"/>
        </w:rPr>
        <w:lastRenderedPageBreak/>
        <w:t>热压成型机理与装备：热压定型温度场、应力场建模及对应机械（物理）量控制，织物</w:t>
      </w:r>
      <w:r w:rsidRPr="00935063">
        <w:rPr>
          <w:rFonts w:ascii="Times New Roman" w:eastAsia="仿宋" w:hAnsi="Times New Roman" w:cs="宋体" w:hint="eastAsia"/>
          <w:color w:val="000000"/>
          <w:sz w:val="28"/>
          <w:szCs w:val="28"/>
        </w:rPr>
        <w:t>/</w:t>
      </w:r>
      <w:r w:rsidRPr="00935063">
        <w:rPr>
          <w:rFonts w:ascii="Times New Roman" w:eastAsia="仿宋" w:hAnsi="Times New Roman" w:cs="宋体" w:hint="eastAsia"/>
          <w:color w:val="000000"/>
          <w:sz w:val="28"/>
          <w:szCs w:val="28"/>
        </w:rPr>
        <w:t>非织造物</w:t>
      </w:r>
      <w:r w:rsidRPr="00935063">
        <w:rPr>
          <w:rFonts w:ascii="Times New Roman" w:eastAsia="仿宋" w:hAnsi="Times New Roman" w:cs="宋体" w:hint="eastAsia"/>
          <w:color w:val="000000"/>
          <w:sz w:val="28"/>
          <w:szCs w:val="28"/>
        </w:rPr>
        <w:t>+</w:t>
      </w:r>
      <w:r w:rsidRPr="00935063">
        <w:rPr>
          <w:rFonts w:ascii="Times New Roman" w:eastAsia="仿宋" w:hAnsi="Times New Roman" w:cs="宋体" w:hint="eastAsia"/>
          <w:color w:val="000000"/>
          <w:sz w:val="28"/>
          <w:szCs w:val="28"/>
        </w:rPr>
        <w:t>衬底的成型机理，对应装备（系统）的研发。</w:t>
      </w:r>
    </w:p>
    <w:p w:rsidR="00364BB7" w:rsidRPr="00935063" w:rsidRDefault="00364BB7" w:rsidP="00935063">
      <w:pPr>
        <w:widowControl/>
        <w:snapToGrid w:val="0"/>
        <w:spacing w:line="360" w:lineRule="auto"/>
        <w:ind w:firstLineChars="200" w:firstLine="560"/>
        <w:rPr>
          <w:rFonts w:ascii="Times New Roman" w:eastAsia="仿宋" w:hAnsi="Times New Roman" w:cs="宋体"/>
          <w:color w:val="000000"/>
          <w:sz w:val="28"/>
          <w:szCs w:val="28"/>
        </w:rPr>
      </w:pPr>
      <w:r w:rsidRPr="00935063">
        <w:rPr>
          <w:rFonts w:ascii="Times New Roman" w:eastAsia="仿宋" w:hAnsi="Times New Roman" w:cs="宋体" w:hint="eastAsia"/>
          <w:color w:val="000000"/>
          <w:sz w:val="28"/>
          <w:szCs w:val="28"/>
        </w:rPr>
        <w:t>纺织过程传感与检测技术：纺织过程张力、压力、温度、湿度、卷曲弹性、毛羽、酸碱度、色度、图像等传感与检测技术的研究。涉及到微张力传感、</w:t>
      </w:r>
      <w:proofErr w:type="gramStart"/>
      <w:r w:rsidRPr="00935063">
        <w:rPr>
          <w:rFonts w:ascii="Times New Roman" w:eastAsia="仿宋" w:hAnsi="Times New Roman" w:cs="宋体" w:hint="eastAsia"/>
          <w:color w:val="000000"/>
          <w:sz w:val="28"/>
          <w:szCs w:val="28"/>
        </w:rPr>
        <w:t>微压力</w:t>
      </w:r>
      <w:proofErr w:type="gramEnd"/>
      <w:r w:rsidRPr="00935063">
        <w:rPr>
          <w:rFonts w:ascii="Times New Roman" w:eastAsia="仿宋" w:hAnsi="Times New Roman" w:cs="宋体" w:hint="eastAsia"/>
          <w:color w:val="000000"/>
          <w:sz w:val="28"/>
          <w:szCs w:val="28"/>
        </w:rPr>
        <w:t>传感、酸碱度传感、色度传感及高清晰度传感技术的研发及应用。</w:t>
      </w:r>
    </w:p>
    <w:p w:rsidR="00364BB7" w:rsidRPr="00935063" w:rsidRDefault="00364BB7" w:rsidP="00935063">
      <w:pPr>
        <w:widowControl/>
        <w:snapToGrid w:val="0"/>
        <w:spacing w:line="360" w:lineRule="auto"/>
        <w:ind w:firstLineChars="200" w:firstLine="560"/>
        <w:rPr>
          <w:rFonts w:ascii="Times New Roman" w:eastAsia="仿宋" w:hAnsi="Times New Roman" w:cs="宋体"/>
          <w:color w:val="000000"/>
          <w:sz w:val="28"/>
          <w:szCs w:val="28"/>
        </w:rPr>
      </w:pPr>
      <w:r w:rsidRPr="00935063">
        <w:rPr>
          <w:rFonts w:ascii="Times New Roman" w:eastAsia="仿宋" w:hAnsi="Times New Roman" w:cs="宋体" w:hint="eastAsia"/>
          <w:color w:val="000000"/>
          <w:sz w:val="28"/>
          <w:szCs w:val="28"/>
        </w:rPr>
        <w:t>纺织装备变频、现场总线、多机同步控制技术：模糊控制技术、人工神经网络、遗传算法、自适应控制等先进控制理论技术。</w:t>
      </w:r>
    </w:p>
    <w:p w:rsidR="00364BB7" w:rsidRPr="001E5F9B" w:rsidRDefault="00364BB7" w:rsidP="00364BB7">
      <w:pPr>
        <w:pStyle w:val="2"/>
        <w:spacing w:before="156" w:after="156"/>
        <w:rPr>
          <w:rFonts w:ascii="Times New Roman" w:hAnsi="Times New Roman"/>
          <w:color w:val="000000"/>
        </w:rPr>
      </w:pPr>
      <w:r w:rsidRPr="001E5F9B">
        <w:rPr>
          <w:rFonts w:ascii="Times New Roman" w:hAnsi="Times New Roman" w:hint="eastAsia"/>
          <w:color w:val="000000"/>
        </w:rPr>
        <w:t>二、培养目标及基本要求</w:t>
      </w:r>
    </w:p>
    <w:p w:rsidR="00364BB7" w:rsidRPr="00093726" w:rsidRDefault="00B10E95" w:rsidP="00093726">
      <w:pPr>
        <w:widowControl/>
        <w:snapToGrid w:val="0"/>
        <w:spacing w:line="360" w:lineRule="auto"/>
        <w:ind w:firstLineChars="200" w:firstLine="560"/>
        <w:rPr>
          <w:rFonts w:ascii="Times New Roman" w:eastAsia="仿宋" w:hAnsi="Times New Roman" w:cs="宋体"/>
          <w:color w:val="000000"/>
          <w:sz w:val="28"/>
          <w:szCs w:val="28"/>
        </w:rPr>
      </w:pPr>
      <w:r w:rsidRPr="00093726">
        <w:rPr>
          <w:rFonts w:ascii="Times New Roman" w:eastAsia="仿宋" w:hAnsi="Times New Roman" w:cs="宋体" w:hint="eastAsia"/>
          <w:color w:val="000000"/>
          <w:sz w:val="28"/>
          <w:szCs w:val="28"/>
        </w:rPr>
        <w:t>1</w:t>
      </w:r>
      <w:r w:rsidR="00364BB7" w:rsidRPr="00093726">
        <w:rPr>
          <w:rFonts w:ascii="Times New Roman" w:eastAsia="仿宋" w:hAnsi="Times New Roman" w:cs="宋体"/>
          <w:color w:val="000000"/>
          <w:sz w:val="28"/>
          <w:szCs w:val="28"/>
        </w:rPr>
        <w:t xml:space="preserve">. </w:t>
      </w:r>
      <w:r w:rsidR="00364BB7" w:rsidRPr="00093726">
        <w:rPr>
          <w:rFonts w:ascii="Times New Roman" w:eastAsia="仿宋" w:hAnsi="Times New Roman" w:cs="宋体" w:hint="eastAsia"/>
          <w:color w:val="000000"/>
          <w:sz w:val="28"/>
          <w:szCs w:val="28"/>
        </w:rPr>
        <w:t>能深入了解现代纺织技术及纺织装备技术领域的发展方向，系统地掌握本学科的基础理论和专业知识</w:t>
      </w:r>
      <w:r w:rsidR="00364BB7" w:rsidRPr="00093726">
        <w:rPr>
          <w:rFonts w:ascii="Times New Roman" w:eastAsia="仿宋" w:hAnsi="Times New Roman" w:cs="宋体"/>
          <w:color w:val="000000"/>
          <w:sz w:val="28"/>
          <w:szCs w:val="28"/>
        </w:rPr>
        <w:t>，</w:t>
      </w:r>
      <w:r w:rsidR="00364BB7" w:rsidRPr="00093726">
        <w:rPr>
          <w:rFonts w:ascii="Times New Roman" w:eastAsia="仿宋" w:hAnsi="Times New Roman" w:cs="宋体" w:hint="eastAsia"/>
          <w:color w:val="000000"/>
          <w:sz w:val="28"/>
          <w:szCs w:val="28"/>
        </w:rPr>
        <w:t>了解本学科的研究动向和前沿知识，</w:t>
      </w:r>
      <w:r w:rsidR="00364BB7" w:rsidRPr="00093726">
        <w:rPr>
          <w:rFonts w:ascii="Times New Roman" w:eastAsia="仿宋" w:hAnsi="Times New Roman" w:cs="宋体"/>
          <w:color w:val="000000"/>
          <w:sz w:val="28"/>
          <w:szCs w:val="28"/>
        </w:rPr>
        <w:t>具有</w:t>
      </w:r>
      <w:r w:rsidR="00364BB7" w:rsidRPr="00093726">
        <w:rPr>
          <w:rFonts w:ascii="Times New Roman" w:eastAsia="仿宋" w:hAnsi="Times New Roman" w:cs="宋体" w:hint="eastAsia"/>
          <w:color w:val="000000"/>
          <w:sz w:val="28"/>
          <w:szCs w:val="28"/>
        </w:rPr>
        <w:t>良好的创新</w:t>
      </w:r>
      <w:r w:rsidR="00364BB7" w:rsidRPr="00093726">
        <w:rPr>
          <w:rFonts w:ascii="Times New Roman" w:eastAsia="仿宋" w:hAnsi="Times New Roman" w:cs="宋体"/>
          <w:color w:val="000000"/>
          <w:sz w:val="28"/>
          <w:szCs w:val="28"/>
        </w:rPr>
        <w:t>开拓精神</w:t>
      </w:r>
      <w:r w:rsidR="00364BB7" w:rsidRPr="00093726">
        <w:rPr>
          <w:rFonts w:ascii="Times New Roman" w:eastAsia="仿宋" w:hAnsi="Times New Roman" w:cs="宋体" w:hint="eastAsia"/>
          <w:color w:val="000000"/>
          <w:sz w:val="28"/>
          <w:szCs w:val="28"/>
        </w:rPr>
        <w:t>，以及较强的</w:t>
      </w:r>
      <w:r w:rsidR="00364BB7" w:rsidRPr="00093726">
        <w:rPr>
          <w:rFonts w:ascii="Times New Roman" w:eastAsia="仿宋" w:hAnsi="Times New Roman" w:cs="宋体"/>
          <w:color w:val="000000"/>
          <w:sz w:val="28"/>
          <w:szCs w:val="28"/>
        </w:rPr>
        <w:t>分析问题、解决问题的能力，</w:t>
      </w:r>
      <w:r w:rsidR="00364BB7" w:rsidRPr="00093726">
        <w:rPr>
          <w:rFonts w:ascii="Times New Roman" w:eastAsia="仿宋" w:hAnsi="Times New Roman" w:cs="宋体" w:hint="eastAsia"/>
          <w:color w:val="000000"/>
          <w:sz w:val="28"/>
          <w:szCs w:val="28"/>
        </w:rPr>
        <w:t>能够独立从事科学研究工作，成为掌握现代纺织技术及纺织装备技术的高级纺织技术人才</w:t>
      </w:r>
      <w:r w:rsidR="00364BB7" w:rsidRPr="00093726">
        <w:rPr>
          <w:rFonts w:ascii="Times New Roman" w:eastAsia="仿宋" w:hAnsi="Times New Roman" w:cs="宋体"/>
          <w:color w:val="000000"/>
          <w:sz w:val="28"/>
          <w:szCs w:val="28"/>
        </w:rPr>
        <w:t>。</w:t>
      </w:r>
    </w:p>
    <w:p w:rsidR="00364BB7" w:rsidRPr="00093726" w:rsidRDefault="00B10E95" w:rsidP="00093726">
      <w:pPr>
        <w:widowControl/>
        <w:snapToGrid w:val="0"/>
        <w:spacing w:line="360" w:lineRule="auto"/>
        <w:ind w:firstLineChars="200" w:firstLine="560"/>
        <w:rPr>
          <w:rFonts w:ascii="Times New Roman" w:eastAsia="仿宋" w:hAnsi="Times New Roman" w:cs="宋体"/>
          <w:color w:val="000000"/>
          <w:sz w:val="28"/>
          <w:szCs w:val="28"/>
        </w:rPr>
      </w:pPr>
      <w:r w:rsidRPr="00093726">
        <w:rPr>
          <w:rFonts w:ascii="Times New Roman" w:eastAsia="仿宋" w:hAnsi="Times New Roman" w:cs="宋体" w:hint="eastAsia"/>
          <w:color w:val="000000"/>
          <w:sz w:val="28"/>
          <w:szCs w:val="28"/>
        </w:rPr>
        <w:t>2</w:t>
      </w:r>
      <w:r w:rsidR="00364BB7" w:rsidRPr="00093726">
        <w:rPr>
          <w:rFonts w:ascii="Times New Roman" w:eastAsia="仿宋" w:hAnsi="Times New Roman" w:cs="宋体"/>
          <w:color w:val="000000"/>
          <w:sz w:val="28"/>
          <w:szCs w:val="28"/>
        </w:rPr>
        <w:t xml:space="preserve">. </w:t>
      </w:r>
      <w:r w:rsidR="00364BB7" w:rsidRPr="00093726">
        <w:rPr>
          <w:rFonts w:ascii="Times New Roman" w:eastAsia="仿宋" w:hAnsi="Times New Roman" w:cs="宋体" w:hint="eastAsia"/>
          <w:color w:val="000000"/>
          <w:sz w:val="28"/>
          <w:szCs w:val="28"/>
        </w:rPr>
        <w:t>具备</w:t>
      </w:r>
      <w:r w:rsidR="00364BB7" w:rsidRPr="00093726">
        <w:rPr>
          <w:rFonts w:ascii="Times New Roman" w:eastAsia="仿宋" w:hAnsi="Times New Roman" w:cs="宋体"/>
          <w:color w:val="000000"/>
          <w:sz w:val="28"/>
          <w:szCs w:val="28"/>
        </w:rPr>
        <w:t>独立开展学术研究</w:t>
      </w:r>
      <w:r w:rsidR="00364BB7" w:rsidRPr="00093726">
        <w:rPr>
          <w:rFonts w:ascii="Times New Roman" w:eastAsia="仿宋" w:hAnsi="Times New Roman" w:cs="宋体" w:hint="eastAsia"/>
          <w:color w:val="000000"/>
          <w:sz w:val="28"/>
          <w:szCs w:val="28"/>
        </w:rPr>
        <w:t>的能力，</w:t>
      </w:r>
      <w:r w:rsidR="00364BB7" w:rsidRPr="00093726">
        <w:rPr>
          <w:rFonts w:ascii="Times New Roman" w:eastAsia="仿宋" w:hAnsi="Times New Roman" w:cs="宋体"/>
          <w:color w:val="000000"/>
          <w:sz w:val="28"/>
          <w:szCs w:val="28"/>
        </w:rPr>
        <w:t>主要包括针对所研究的问题提出总体研究方案，分析其可行性，确定研究内容，提出切实可行的技术路线，以及善于分析总结研究成果等。</w:t>
      </w:r>
    </w:p>
    <w:p w:rsidR="00364BB7" w:rsidRPr="001E5F9B" w:rsidRDefault="00364BB7" w:rsidP="00364BB7">
      <w:pPr>
        <w:pStyle w:val="2"/>
        <w:spacing w:before="156" w:after="156"/>
        <w:rPr>
          <w:rFonts w:ascii="Times New Roman" w:hAnsi="Times New Roman"/>
          <w:color w:val="000000"/>
        </w:rPr>
      </w:pPr>
      <w:r w:rsidRPr="001E5F9B">
        <w:rPr>
          <w:rFonts w:ascii="Times New Roman" w:hAnsi="Times New Roman" w:hint="eastAsia"/>
          <w:color w:val="000000"/>
        </w:rPr>
        <w:t>三</w:t>
      </w:r>
      <w:r w:rsidRPr="001E5F9B">
        <w:rPr>
          <w:rFonts w:ascii="Times New Roman" w:hAnsi="Times New Roman"/>
          <w:color w:val="000000"/>
        </w:rPr>
        <w:t>、</w:t>
      </w:r>
      <w:r w:rsidRPr="001E5F9B">
        <w:rPr>
          <w:rFonts w:ascii="Times New Roman" w:hAnsi="Times New Roman" w:hint="eastAsia"/>
          <w:color w:val="000000"/>
        </w:rPr>
        <w:t>培养年限与培养方式</w:t>
      </w:r>
    </w:p>
    <w:p w:rsidR="00D2731F" w:rsidRPr="0004490D" w:rsidRDefault="00D2731F" w:rsidP="00093726">
      <w:pPr>
        <w:widowControl/>
        <w:snapToGrid w:val="0"/>
        <w:spacing w:line="360" w:lineRule="auto"/>
        <w:ind w:firstLineChars="200" w:firstLine="560"/>
        <w:rPr>
          <w:rFonts w:ascii="Times New Roman" w:eastAsia="仿宋" w:hAnsi="Times New Roman" w:cs="宋体"/>
          <w:color w:val="000000"/>
          <w:sz w:val="28"/>
          <w:szCs w:val="28"/>
        </w:rPr>
      </w:pPr>
      <w:r w:rsidRPr="0004490D">
        <w:rPr>
          <w:rFonts w:ascii="Times New Roman" w:eastAsia="仿宋" w:hAnsi="Times New Roman" w:cs="宋体" w:hint="eastAsia"/>
          <w:color w:val="000000"/>
          <w:sz w:val="28"/>
          <w:szCs w:val="28"/>
        </w:rPr>
        <w:t>1</w:t>
      </w:r>
      <w:r w:rsidRPr="0004490D">
        <w:rPr>
          <w:rFonts w:ascii="Times New Roman" w:eastAsia="仿宋" w:hAnsi="Times New Roman" w:cs="宋体" w:hint="eastAsia"/>
          <w:color w:val="000000"/>
          <w:sz w:val="28"/>
          <w:szCs w:val="28"/>
        </w:rPr>
        <w:t>．培养年限：</w:t>
      </w:r>
      <w:r w:rsidRPr="0004490D">
        <w:rPr>
          <w:rFonts w:ascii="Times New Roman" w:eastAsia="仿宋" w:hAnsi="Times New Roman" w:cs="宋体"/>
          <w:color w:val="000000"/>
          <w:sz w:val="28"/>
          <w:szCs w:val="28"/>
        </w:rPr>
        <w:t>“</w:t>
      </w:r>
      <w:r w:rsidRPr="0004490D">
        <w:rPr>
          <w:rFonts w:ascii="Times New Roman" w:eastAsia="仿宋" w:hAnsi="Times New Roman" w:cs="宋体" w:hint="eastAsia"/>
          <w:color w:val="000000"/>
          <w:sz w:val="28"/>
          <w:szCs w:val="28"/>
        </w:rPr>
        <w:t>博士研究生候选人</w:t>
      </w:r>
      <w:r w:rsidRPr="0004490D">
        <w:rPr>
          <w:rFonts w:ascii="Times New Roman" w:eastAsia="仿宋" w:hAnsi="Times New Roman" w:cs="宋体"/>
          <w:color w:val="000000"/>
          <w:sz w:val="28"/>
          <w:szCs w:val="28"/>
        </w:rPr>
        <w:t>”</w:t>
      </w:r>
      <w:r w:rsidRPr="0004490D">
        <w:rPr>
          <w:rFonts w:ascii="Times New Roman" w:eastAsia="仿宋" w:hAnsi="Times New Roman" w:cs="宋体" w:hint="eastAsia"/>
          <w:color w:val="000000"/>
          <w:sz w:val="28"/>
          <w:szCs w:val="28"/>
        </w:rPr>
        <w:t>培养计划基本学制为</w:t>
      </w:r>
      <w:r w:rsidRPr="0004490D">
        <w:rPr>
          <w:rFonts w:ascii="Times New Roman" w:eastAsia="仿宋" w:hAnsi="Times New Roman" w:cs="宋体"/>
          <w:color w:val="000000"/>
          <w:sz w:val="28"/>
          <w:szCs w:val="28"/>
        </w:rPr>
        <w:t>5</w:t>
      </w:r>
      <w:r w:rsidRPr="0004490D">
        <w:rPr>
          <w:rFonts w:ascii="Times New Roman" w:eastAsia="仿宋" w:hAnsi="Times New Roman" w:cs="宋体" w:hint="eastAsia"/>
          <w:color w:val="000000"/>
          <w:sz w:val="28"/>
          <w:szCs w:val="28"/>
        </w:rPr>
        <w:t>年，</w:t>
      </w:r>
      <w:r w:rsidRPr="0004490D">
        <w:rPr>
          <w:rFonts w:ascii="Times New Roman" w:eastAsia="仿宋" w:hAnsi="Times New Roman" w:cs="宋体" w:hint="eastAsia"/>
          <w:color w:val="000000"/>
          <w:sz w:val="28"/>
          <w:szCs w:val="28"/>
        </w:rPr>
        <w:t xml:space="preserve"> </w:t>
      </w:r>
      <w:r w:rsidRPr="0004490D">
        <w:rPr>
          <w:rFonts w:ascii="Times New Roman" w:eastAsia="仿宋" w:hAnsi="Times New Roman" w:cs="宋体" w:hint="eastAsia"/>
          <w:color w:val="000000"/>
          <w:sz w:val="28"/>
          <w:szCs w:val="28"/>
        </w:rPr>
        <w:t>最长学习年限（含休学）不超过</w:t>
      </w:r>
      <w:r w:rsidRPr="0004490D">
        <w:rPr>
          <w:rFonts w:ascii="Times New Roman" w:eastAsia="仿宋" w:hAnsi="Times New Roman" w:cs="宋体" w:hint="eastAsia"/>
          <w:color w:val="000000"/>
          <w:sz w:val="28"/>
          <w:szCs w:val="28"/>
        </w:rPr>
        <w:t>8</w:t>
      </w:r>
      <w:r w:rsidRPr="0004490D">
        <w:rPr>
          <w:rFonts w:ascii="Times New Roman" w:eastAsia="仿宋" w:hAnsi="Times New Roman" w:cs="宋体" w:hint="eastAsia"/>
          <w:color w:val="000000"/>
          <w:sz w:val="28"/>
          <w:szCs w:val="28"/>
        </w:rPr>
        <w:t>年。</w:t>
      </w:r>
      <w:r w:rsidRPr="0004490D">
        <w:rPr>
          <w:rFonts w:ascii="Times New Roman" w:eastAsia="仿宋" w:hAnsi="Times New Roman" w:cs="宋体" w:hint="eastAsia"/>
          <w:color w:val="000000"/>
          <w:sz w:val="28"/>
          <w:szCs w:val="28"/>
        </w:rPr>
        <w:t xml:space="preserve"> </w:t>
      </w:r>
    </w:p>
    <w:p w:rsidR="00D2731F" w:rsidRPr="0004490D" w:rsidRDefault="00D2731F" w:rsidP="00093726">
      <w:pPr>
        <w:widowControl/>
        <w:snapToGrid w:val="0"/>
        <w:spacing w:line="360" w:lineRule="auto"/>
        <w:ind w:firstLineChars="200" w:firstLine="560"/>
        <w:rPr>
          <w:rFonts w:ascii="Times New Roman" w:eastAsia="仿宋" w:hAnsi="Times New Roman" w:cs="宋体"/>
          <w:color w:val="000000"/>
          <w:sz w:val="28"/>
          <w:szCs w:val="28"/>
        </w:rPr>
      </w:pPr>
      <w:r w:rsidRPr="0004490D">
        <w:rPr>
          <w:rFonts w:ascii="Times New Roman" w:eastAsia="仿宋" w:hAnsi="Times New Roman" w:cs="宋体"/>
          <w:color w:val="000000"/>
          <w:sz w:val="28"/>
          <w:szCs w:val="28"/>
        </w:rPr>
        <w:t>2</w:t>
      </w:r>
      <w:r w:rsidRPr="0004490D">
        <w:rPr>
          <w:rFonts w:ascii="Times New Roman" w:eastAsia="仿宋" w:hAnsi="Times New Roman" w:cs="宋体" w:hint="eastAsia"/>
          <w:color w:val="000000"/>
          <w:sz w:val="28"/>
          <w:szCs w:val="28"/>
        </w:rPr>
        <w:t>．培养方式：</w:t>
      </w:r>
      <w:r w:rsidRPr="0004490D">
        <w:rPr>
          <w:rFonts w:ascii="Times New Roman" w:eastAsia="仿宋" w:hAnsi="Times New Roman" w:cs="宋体"/>
          <w:color w:val="000000"/>
          <w:sz w:val="28"/>
          <w:szCs w:val="28"/>
        </w:rPr>
        <w:t>1</w:t>
      </w:r>
      <w:r w:rsidRPr="0004490D">
        <w:rPr>
          <w:rFonts w:ascii="Times New Roman" w:eastAsia="仿宋" w:hAnsi="Times New Roman" w:cs="宋体" w:hint="eastAsia"/>
          <w:color w:val="000000"/>
          <w:sz w:val="28"/>
          <w:szCs w:val="28"/>
        </w:rPr>
        <w:t>年硕博一体化的课程学习阶段和</w:t>
      </w:r>
      <w:r w:rsidRPr="0004490D">
        <w:rPr>
          <w:rFonts w:ascii="Times New Roman" w:eastAsia="仿宋" w:hAnsi="Times New Roman" w:cs="宋体" w:hint="eastAsia"/>
          <w:color w:val="000000"/>
          <w:sz w:val="28"/>
          <w:szCs w:val="28"/>
        </w:rPr>
        <w:t>4</w:t>
      </w:r>
      <w:r w:rsidRPr="0004490D">
        <w:rPr>
          <w:rFonts w:ascii="Times New Roman" w:eastAsia="仿宋" w:hAnsi="Times New Roman" w:cs="宋体"/>
          <w:color w:val="000000"/>
          <w:sz w:val="28"/>
          <w:szCs w:val="28"/>
        </w:rPr>
        <w:t>-</w:t>
      </w:r>
      <w:r w:rsidRPr="0004490D">
        <w:rPr>
          <w:rFonts w:ascii="Times New Roman" w:eastAsia="仿宋" w:hAnsi="Times New Roman" w:cs="宋体" w:hint="eastAsia"/>
          <w:color w:val="000000"/>
          <w:sz w:val="28"/>
          <w:szCs w:val="28"/>
        </w:rPr>
        <w:t>5</w:t>
      </w:r>
      <w:r w:rsidRPr="0004490D">
        <w:rPr>
          <w:rFonts w:ascii="Times New Roman" w:eastAsia="仿宋" w:hAnsi="Times New Roman" w:cs="宋体" w:hint="eastAsia"/>
          <w:color w:val="000000"/>
          <w:sz w:val="28"/>
          <w:szCs w:val="28"/>
        </w:rPr>
        <w:t>年科研训练与学位论文阶段连为一体，统筹安排，整体规划，循序渐进。</w:t>
      </w:r>
      <w:r w:rsidRPr="001E5F9B">
        <w:rPr>
          <w:rFonts w:ascii="Times New Roman" w:eastAsia="仿宋" w:hAnsi="Times New Roman" w:cs="宋体" w:hint="eastAsia"/>
          <w:color w:val="000000"/>
          <w:sz w:val="28"/>
          <w:szCs w:val="28"/>
        </w:rPr>
        <w:t>博士研</w:t>
      </w:r>
      <w:r w:rsidRPr="001E5F9B">
        <w:rPr>
          <w:rFonts w:ascii="Times New Roman" w:eastAsia="仿宋" w:hAnsi="Times New Roman" w:cs="宋体" w:hint="eastAsia"/>
          <w:color w:val="000000"/>
          <w:sz w:val="28"/>
          <w:szCs w:val="28"/>
        </w:rPr>
        <w:lastRenderedPageBreak/>
        <w:t>究生的培养工作由导师负责，并实行个别导师指导或导师负责与指导小组集体培养相结合的</w:t>
      </w:r>
      <w:r>
        <w:rPr>
          <w:rFonts w:ascii="Times New Roman" w:eastAsia="仿宋" w:hAnsi="Times New Roman" w:cs="宋体" w:hint="eastAsia"/>
          <w:color w:val="000000"/>
          <w:sz w:val="28"/>
          <w:szCs w:val="28"/>
        </w:rPr>
        <w:t>指导</w:t>
      </w:r>
      <w:r w:rsidRPr="001E5F9B">
        <w:rPr>
          <w:rFonts w:ascii="Times New Roman" w:eastAsia="仿宋" w:hAnsi="Times New Roman" w:cs="宋体" w:hint="eastAsia"/>
          <w:color w:val="000000"/>
          <w:sz w:val="28"/>
          <w:szCs w:val="28"/>
        </w:rPr>
        <w:t>方式。</w:t>
      </w:r>
    </w:p>
    <w:p w:rsidR="00364BB7" w:rsidRPr="001E5F9B" w:rsidRDefault="00364BB7" w:rsidP="00364BB7">
      <w:pPr>
        <w:pStyle w:val="2"/>
        <w:spacing w:before="156" w:after="156"/>
        <w:rPr>
          <w:rFonts w:ascii="Times New Roman" w:hAnsi="Times New Roman"/>
          <w:color w:val="000000"/>
        </w:rPr>
      </w:pPr>
      <w:r w:rsidRPr="001E5F9B">
        <w:rPr>
          <w:rFonts w:ascii="Times New Roman" w:hAnsi="Times New Roman" w:hint="eastAsia"/>
          <w:color w:val="000000"/>
        </w:rPr>
        <w:t>四、学分要求和课程设置</w:t>
      </w:r>
    </w:p>
    <w:p w:rsidR="00D2731F" w:rsidRPr="001D1D7E" w:rsidRDefault="00D2731F" w:rsidP="00D408C1">
      <w:pPr>
        <w:widowControl/>
        <w:snapToGrid w:val="0"/>
        <w:spacing w:line="360" w:lineRule="auto"/>
        <w:ind w:firstLineChars="200" w:firstLine="560"/>
        <w:rPr>
          <w:rFonts w:ascii="Times New Roman" w:eastAsia="仿宋" w:hAnsi="Times New Roman" w:cs="宋体"/>
          <w:color w:val="000000"/>
          <w:sz w:val="28"/>
          <w:szCs w:val="28"/>
        </w:rPr>
      </w:pPr>
      <w:r w:rsidRPr="001D1D7E">
        <w:rPr>
          <w:rFonts w:ascii="Times New Roman" w:eastAsia="仿宋" w:hAnsi="Times New Roman" w:cs="宋体"/>
          <w:color w:val="000000"/>
          <w:sz w:val="28"/>
          <w:szCs w:val="28"/>
        </w:rPr>
        <w:t>“</w:t>
      </w:r>
      <w:r w:rsidRPr="001D1D7E">
        <w:rPr>
          <w:rFonts w:ascii="Times New Roman" w:eastAsia="仿宋" w:hAnsi="Times New Roman" w:cs="宋体" w:hint="eastAsia"/>
          <w:color w:val="000000"/>
          <w:sz w:val="28"/>
          <w:szCs w:val="28"/>
        </w:rPr>
        <w:t>博士研究生候选人</w:t>
      </w:r>
      <w:r w:rsidRPr="001D1D7E">
        <w:rPr>
          <w:rFonts w:ascii="Times New Roman" w:eastAsia="仿宋" w:hAnsi="Times New Roman" w:cs="宋体"/>
          <w:color w:val="000000"/>
          <w:sz w:val="28"/>
          <w:szCs w:val="28"/>
        </w:rPr>
        <w:t>”1</w:t>
      </w:r>
      <w:r w:rsidRPr="001D1D7E">
        <w:rPr>
          <w:rFonts w:ascii="Times New Roman" w:eastAsia="仿宋" w:hAnsi="Times New Roman" w:cs="宋体" w:hint="eastAsia"/>
          <w:color w:val="000000"/>
          <w:sz w:val="28"/>
          <w:szCs w:val="28"/>
        </w:rPr>
        <w:t>年完成课程学习。课程实行学分制。课程分为公共课程、专业核心课程、培养环节和非学位课程四个模块，充分体现理论与实践相结合的原则。</w:t>
      </w:r>
      <w:r w:rsidR="005B4838">
        <w:rPr>
          <w:rFonts w:ascii="Times New Roman" w:eastAsia="仿宋" w:hAnsi="Times New Roman" w:cs="宋体" w:hint="eastAsia"/>
          <w:color w:val="000000"/>
          <w:sz w:val="28"/>
          <w:szCs w:val="28"/>
        </w:rPr>
        <w:t>学校开设的本科、硕士、博士课程所得学分均可累计，</w:t>
      </w:r>
      <w:r w:rsidR="005B4838" w:rsidRPr="001D1D7E">
        <w:rPr>
          <w:rFonts w:ascii="Times New Roman" w:eastAsia="仿宋" w:hAnsi="Times New Roman" w:cs="宋体" w:hint="eastAsia"/>
          <w:color w:val="000000"/>
          <w:sz w:val="28"/>
          <w:szCs w:val="28"/>
        </w:rPr>
        <w:t>总学分不少于</w:t>
      </w:r>
      <w:r w:rsidR="005B4838">
        <w:rPr>
          <w:rFonts w:ascii="Times New Roman" w:eastAsia="仿宋" w:hAnsi="Times New Roman" w:cs="宋体" w:hint="eastAsia"/>
          <w:color w:val="000000"/>
          <w:sz w:val="28"/>
          <w:szCs w:val="28"/>
        </w:rPr>
        <w:t>31</w:t>
      </w:r>
      <w:r w:rsidR="005B4838" w:rsidRPr="001D1D7E">
        <w:rPr>
          <w:rFonts w:ascii="Times New Roman" w:eastAsia="仿宋" w:hAnsi="Times New Roman" w:cs="宋体" w:hint="eastAsia"/>
          <w:color w:val="000000"/>
          <w:sz w:val="28"/>
          <w:szCs w:val="28"/>
        </w:rPr>
        <w:t>个学分。</w:t>
      </w:r>
    </w:p>
    <w:p w:rsidR="00D2731F" w:rsidRDefault="00D2731F" w:rsidP="00D2731F">
      <w:pPr>
        <w:spacing w:line="336" w:lineRule="auto"/>
        <w:ind w:firstLineChars="100" w:firstLine="240"/>
        <w:rPr>
          <w:rFonts w:ascii="Times New Roman" w:eastAsia="仿宋" w:hAnsi="Times New Roman" w:cs="宋体"/>
          <w:bCs/>
          <w:color w:val="000000"/>
          <w:sz w:val="24"/>
          <w:szCs w:val="24"/>
        </w:rPr>
      </w:pPr>
      <w:r w:rsidRPr="001E5F9B">
        <w:rPr>
          <w:rFonts w:ascii="Times New Roman" w:eastAsia="仿宋" w:hAnsi="Times New Roman" w:cs="宋体" w:hint="eastAsia"/>
          <w:bCs/>
          <w:color w:val="000000"/>
          <w:sz w:val="24"/>
          <w:szCs w:val="24"/>
        </w:rPr>
        <w:t>公共课程（</w:t>
      </w:r>
      <w:r>
        <w:rPr>
          <w:rFonts w:ascii="Times New Roman" w:eastAsia="仿宋" w:hAnsi="Times New Roman" w:cs="宋体" w:hint="eastAsia"/>
          <w:bCs/>
          <w:color w:val="000000"/>
          <w:sz w:val="24"/>
          <w:szCs w:val="24"/>
        </w:rPr>
        <w:t>9</w:t>
      </w:r>
      <w:r w:rsidRPr="001E5F9B">
        <w:rPr>
          <w:rFonts w:ascii="Times New Roman" w:eastAsia="仿宋" w:hAnsi="Times New Roman" w:cs="宋体" w:hint="eastAsia"/>
          <w:bCs/>
          <w:color w:val="000000"/>
          <w:sz w:val="24"/>
          <w:szCs w:val="24"/>
        </w:rPr>
        <w:t>学分）</w:t>
      </w: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718"/>
        <w:gridCol w:w="1212"/>
        <w:gridCol w:w="1926"/>
      </w:tblGrid>
      <w:tr w:rsidR="00D2731F" w:rsidRPr="001E5F9B" w:rsidTr="006F442A">
        <w:trPr>
          <w:trHeight w:hRule="exact" w:val="808"/>
        </w:trPr>
        <w:tc>
          <w:tcPr>
            <w:tcW w:w="2204" w:type="pct"/>
            <w:vAlign w:val="center"/>
          </w:tcPr>
          <w:p w:rsidR="00D2731F" w:rsidRPr="001E5F9B" w:rsidRDefault="00D2731F" w:rsidP="006F442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课程名称</w:t>
            </w:r>
          </w:p>
        </w:tc>
        <w:tc>
          <w:tcPr>
            <w:tcW w:w="989" w:type="pct"/>
            <w:vAlign w:val="center"/>
          </w:tcPr>
          <w:p w:rsidR="00D2731F" w:rsidRPr="001E5F9B" w:rsidRDefault="00D2731F" w:rsidP="006F442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学时</w:t>
            </w:r>
          </w:p>
        </w:tc>
        <w:tc>
          <w:tcPr>
            <w:tcW w:w="698" w:type="pct"/>
            <w:vAlign w:val="center"/>
          </w:tcPr>
          <w:p w:rsidR="00D2731F" w:rsidRPr="001E5F9B" w:rsidRDefault="00D2731F" w:rsidP="006F442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学分</w:t>
            </w:r>
          </w:p>
        </w:tc>
        <w:tc>
          <w:tcPr>
            <w:tcW w:w="1109" w:type="pct"/>
            <w:vAlign w:val="center"/>
          </w:tcPr>
          <w:p w:rsidR="00D2731F" w:rsidRPr="001E5F9B" w:rsidRDefault="00D2731F" w:rsidP="006F442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开设时间</w:t>
            </w:r>
          </w:p>
        </w:tc>
      </w:tr>
      <w:tr w:rsidR="00D2731F" w:rsidRPr="001E5F9B" w:rsidTr="006F442A">
        <w:trPr>
          <w:trHeight w:val="567"/>
        </w:trPr>
        <w:tc>
          <w:tcPr>
            <w:tcW w:w="2204" w:type="pct"/>
            <w:vAlign w:val="center"/>
          </w:tcPr>
          <w:p w:rsidR="00D2731F" w:rsidRPr="001E5F9B" w:rsidRDefault="00D2731F" w:rsidP="006F442A">
            <w:pPr>
              <w:jc w:val="center"/>
              <w:rPr>
                <w:rFonts w:ascii="Times New Roman" w:eastAsia="仿宋" w:hAnsi="Times New Roman"/>
                <w:color w:val="000000"/>
                <w:sz w:val="24"/>
                <w:szCs w:val="24"/>
              </w:rPr>
            </w:pPr>
            <w:r>
              <w:rPr>
                <w:rFonts w:ascii="Times New Roman" w:eastAsia="仿宋" w:hAnsi="Times New Roman" w:cs="宋体" w:hint="eastAsia"/>
                <w:bCs/>
                <w:color w:val="000000"/>
                <w:sz w:val="24"/>
                <w:szCs w:val="24"/>
              </w:rPr>
              <w:t>思想</w:t>
            </w:r>
            <w:r w:rsidRPr="001E5F9B">
              <w:rPr>
                <w:rFonts w:ascii="Times New Roman" w:eastAsia="仿宋" w:hAnsi="Times New Roman" w:cs="宋体"/>
                <w:bCs/>
                <w:color w:val="000000"/>
                <w:sz w:val="24"/>
                <w:szCs w:val="24"/>
              </w:rPr>
              <w:t>政治理论课</w:t>
            </w:r>
          </w:p>
        </w:tc>
        <w:tc>
          <w:tcPr>
            <w:tcW w:w="989" w:type="pct"/>
            <w:vAlign w:val="center"/>
          </w:tcPr>
          <w:p w:rsidR="00D2731F" w:rsidRPr="001E5F9B" w:rsidRDefault="00D2731F" w:rsidP="006F442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54</w:t>
            </w:r>
          </w:p>
        </w:tc>
        <w:tc>
          <w:tcPr>
            <w:tcW w:w="698" w:type="pct"/>
            <w:vAlign w:val="center"/>
          </w:tcPr>
          <w:p w:rsidR="00D2731F" w:rsidRPr="001E5F9B" w:rsidRDefault="00D2731F" w:rsidP="006F442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3</w:t>
            </w:r>
          </w:p>
        </w:tc>
        <w:tc>
          <w:tcPr>
            <w:tcW w:w="1109" w:type="pct"/>
            <w:vAlign w:val="center"/>
          </w:tcPr>
          <w:p w:rsidR="00D2731F" w:rsidRPr="001E5F9B" w:rsidRDefault="00D2731F" w:rsidP="006F442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D2731F" w:rsidRPr="001E5F9B" w:rsidTr="006F442A">
        <w:trPr>
          <w:trHeight w:val="567"/>
        </w:trPr>
        <w:tc>
          <w:tcPr>
            <w:tcW w:w="2204" w:type="pct"/>
            <w:vAlign w:val="center"/>
          </w:tcPr>
          <w:p w:rsidR="00D2731F" w:rsidRPr="001E5F9B" w:rsidRDefault="00D2731F" w:rsidP="006F442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基础英语</w:t>
            </w:r>
          </w:p>
        </w:tc>
        <w:tc>
          <w:tcPr>
            <w:tcW w:w="989" w:type="pct"/>
            <w:vAlign w:val="center"/>
          </w:tcPr>
          <w:p w:rsidR="00D2731F" w:rsidRPr="001E5F9B" w:rsidRDefault="00D2731F" w:rsidP="006F442A">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54</w:t>
            </w:r>
          </w:p>
        </w:tc>
        <w:tc>
          <w:tcPr>
            <w:tcW w:w="698" w:type="pct"/>
            <w:vAlign w:val="center"/>
          </w:tcPr>
          <w:p w:rsidR="00D2731F" w:rsidRPr="001E5F9B" w:rsidRDefault="00D2731F" w:rsidP="006F442A">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3</w:t>
            </w:r>
          </w:p>
        </w:tc>
        <w:tc>
          <w:tcPr>
            <w:tcW w:w="1109" w:type="pct"/>
            <w:vAlign w:val="center"/>
          </w:tcPr>
          <w:p w:rsidR="00D2731F" w:rsidRPr="001E5F9B" w:rsidRDefault="00D2731F" w:rsidP="006F442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第一学期</w:t>
            </w:r>
          </w:p>
        </w:tc>
      </w:tr>
      <w:tr w:rsidR="00D2731F" w:rsidRPr="001E5F9B" w:rsidTr="006F442A">
        <w:trPr>
          <w:trHeight w:val="567"/>
        </w:trPr>
        <w:tc>
          <w:tcPr>
            <w:tcW w:w="2204" w:type="pct"/>
            <w:vAlign w:val="center"/>
          </w:tcPr>
          <w:p w:rsidR="00D2731F" w:rsidRPr="001E5F9B" w:rsidRDefault="00D2731F" w:rsidP="006F442A">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专业英语</w:t>
            </w:r>
          </w:p>
        </w:tc>
        <w:tc>
          <w:tcPr>
            <w:tcW w:w="989" w:type="pct"/>
            <w:tcBorders>
              <w:top w:val="single" w:sz="4" w:space="0" w:color="auto"/>
            </w:tcBorders>
            <w:vAlign w:val="center"/>
          </w:tcPr>
          <w:p w:rsidR="00D2731F" w:rsidRPr="001E5F9B" w:rsidRDefault="00D2731F" w:rsidP="006F442A">
            <w:pPr>
              <w:jc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54</w:t>
            </w:r>
          </w:p>
        </w:tc>
        <w:tc>
          <w:tcPr>
            <w:tcW w:w="698" w:type="pct"/>
            <w:tcBorders>
              <w:top w:val="single" w:sz="4" w:space="0" w:color="auto"/>
            </w:tcBorders>
            <w:vAlign w:val="center"/>
          </w:tcPr>
          <w:p w:rsidR="00D2731F" w:rsidRPr="001E5F9B" w:rsidRDefault="00D2731F" w:rsidP="006F442A">
            <w:pPr>
              <w:jc w:val="cente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3</w:t>
            </w:r>
          </w:p>
        </w:tc>
        <w:tc>
          <w:tcPr>
            <w:tcW w:w="1109" w:type="pct"/>
            <w:tcBorders>
              <w:top w:val="single" w:sz="4" w:space="0" w:color="auto"/>
            </w:tcBorders>
            <w:vAlign w:val="center"/>
          </w:tcPr>
          <w:p w:rsidR="00D2731F" w:rsidRPr="001E5F9B" w:rsidRDefault="00D2731F" w:rsidP="006F442A">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第一学期</w:t>
            </w:r>
          </w:p>
        </w:tc>
      </w:tr>
    </w:tbl>
    <w:p w:rsidR="00D2731F" w:rsidRDefault="00D2731F" w:rsidP="00D2731F">
      <w:pPr>
        <w:spacing w:line="336" w:lineRule="auto"/>
        <w:ind w:firstLineChars="100" w:firstLine="240"/>
        <w:rPr>
          <w:rFonts w:ascii="Times New Roman" w:eastAsia="仿宋" w:hAnsi="Times New Roman"/>
          <w:color w:val="000000"/>
          <w:sz w:val="24"/>
          <w:szCs w:val="24"/>
        </w:rPr>
      </w:pPr>
    </w:p>
    <w:p w:rsidR="00D2731F" w:rsidRDefault="00D2731F" w:rsidP="00D2731F">
      <w:pPr>
        <w:spacing w:line="336" w:lineRule="auto"/>
        <w:ind w:firstLineChars="100" w:firstLine="240"/>
        <w:rPr>
          <w:rFonts w:ascii="Times New Roman" w:eastAsia="仿宋" w:hAnsi="Times New Roman" w:cs="宋体"/>
          <w:bCs/>
          <w:color w:val="000000"/>
          <w:sz w:val="24"/>
          <w:szCs w:val="24"/>
        </w:rPr>
      </w:pPr>
      <w:r w:rsidRPr="001E5F9B">
        <w:rPr>
          <w:rFonts w:ascii="Times New Roman" w:eastAsia="仿宋" w:hAnsi="Times New Roman" w:hint="eastAsia"/>
          <w:color w:val="000000"/>
          <w:sz w:val="24"/>
          <w:szCs w:val="24"/>
        </w:rPr>
        <w:t>专业</w:t>
      </w:r>
      <w:r w:rsidRPr="00C72E66">
        <w:rPr>
          <w:rFonts w:ascii="Times New Roman" w:eastAsia="仿宋" w:hAnsi="Times New Roman" w:cs="宋体" w:hint="eastAsia"/>
          <w:bCs/>
          <w:color w:val="000000"/>
          <w:sz w:val="24"/>
          <w:szCs w:val="24"/>
        </w:rPr>
        <w:t>核心课程（</w:t>
      </w:r>
      <w:r w:rsidRPr="00C72E66">
        <w:rPr>
          <w:rFonts w:ascii="Times New Roman" w:eastAsia="仿宋" w:hAnsi="Times New Roman" w:cs="宋体"/>
          <w:bCs/>
          <w:color w:val="000000"/>
          <w:sz w:val="24"/>
          <w:szCs w:val="24"/>
        </w:rPr>
        <w:t>不低于</w:t>
      </w:r>
      <w:r w:rsidRPr="00C72E66">
        <w:rPr>
          <w:rFonts w:ascii="Times New Roman" w:eastAsia="仿宋" w:hAnsi="Times New Roman" w:cs="宋体" w:hint="eastAsia"/>
          <w:bCs/>
          <w:color w:val="000000"/>
          <w:sz w:val="24"/>
          <w:szCs w:val="24"/>
        </w:rPr>
        <w:t>18</w:t>
      </w:r>
      <w:r w:rsidRPr="00C72E66">
        <w:rPr>
          <w:rFonts w:ascii="Times New Roman" w:eastAsia="仿宋" w:hAnsi="Times New Roman" w:cs="宋体"/>
          <w:bCs/>
          <w:color w:val="000000"/>
          <w:sz w:val="24"/>
          <w:szCs w:val="24"/>
        </w:rPr>
        <w:t>学分</w:t>
      </w:r>
      <w:r w:rsidRPr="00C72E66">
        <w:rPr>
          <w:rFonts w:ascii="Times New Roman" w:eastAsia="仿宋" w:hAnsi="Times New Roman" w:cs="宋体" w:hint="eastAsia"/>
          <w:bCs/>
          <w:color w:val="000000"/>
          <w:sz w:val="24"/>
          <w:szCs w:val="24"/>
        </w:rPr>
        <w:t>，不少于</w:t>
      </w:r>
      <w:r w:rsidRPr="00C72E66">
        <w:rPr>
          <w:rFonts w:ascii="Times New Roman" w:eastAsia="仿宋" w:hAnsi="Times New Roman" w:cs="宋体" w:hint="eastAsia"/>
          <w:bCs/>
          <w:color w:val="000000"/>
          <w:sz w:val="24"/>
          <w:szCs w:val="24"/>
        </w:rPr>
        <w:t>6</w:t>
      </w:r>
      <w:r w:rsidRPr="00C72E66">
        <w:rPr>
          <w:rFonts w:ascii="Times New Roman" w:eastAsia="仿宋" w:hAnsi="Times New Roman" w:cs="宋体" w:hint="eastAsia"/>
          <w:bCs/>
          <w:color w:val="000000"/>
          <w:sz w:val="24"/>
          <w:szCs w:val="24"/>
        </w:rPr>
        <w:t>门课程）</w:t>
      </w: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718"/>
        <w:gridCol w:w="1212"/>
        <w:gridCol w:w="1926"/>
      </w:tblGrid>
      <w:tr w:rsidR="00D2731F" w:rsidRPr="001E5F9B" w:rsidTr="006F442A">
        <w:trPr>
          <w:trHeight w:val="567"/>
        </w:trPr>
        <w:tc>
          <w:tcPr>
            <w:tcW w:w="2204" w:type="pct"/>
            <w:vAlign w:val="center"/>
          </w:tcPr>
          <w:p w:rsidR="00D2731F" w:rsidRPr="001E5F9B" w:rsidRDefault="00D2731F" w:rsidP="006F442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课程名称</w:t>
            </w:r>
          </w:p>
        </w:tc>
        <w:tc>
          <w:tcPr>
            <w:tcW w:w="989" w:type="pct"/>
            <w:vAlign w:val="center"/>
          </w:tcPr>
          <w:p w:rsidR="00D2731F" w:rsidRPr="001E5F9B" w:rsidRDefault="00D2731F" w:rsidP="006F442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学时</w:t>
            </w:r>
          </w:p>
        </w:tc>
        <w:tc>
          <w:tcPr>
            <w:tcW w:w="698" w:type="pct"/>
            <w:vAlign w:val="center"/>
          </w:tcPr>
          <w:p w:rsidR="00D2731F" w:rsidRPr="001E5F9B" w:rsidRDefault="00D2731F" w:rsidP="006F442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学分</w:t>
            </w:r>
          </w:p>
        </w:tc>
        <w:tc>
          <w:tcPr>
            <w:tcW w:w="1109" w:type="pct"/>
            <w:vAlign w:val="center"/>
          </w:tcPr>
          <w:p w:rsidR="00D2731F" w:rsidRPr="001E5F9B" w:rsidRDefault="00D2731F" w:rsidP="006F442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开设时间</w:t>
            </w:r>
          </w:p>
        </w:tc>
      </w:tr>
      <w:tr w:rsidR="00D2731F" w:rsidRPr="001E5F9B" w:rsidTr="006F442A">
        <w:trPr>
          <w:trHeight w:val="567"/>
        </w:trPr>
        <w:tc>
          <w:tcPr>
            <w:tcW w:w="2204" w:type="pct"/>
            <w:vAlign w:val="center"/>
          </w:tcPr>
          <w:p w:rsidR="00D2731F" w:rsidRPr="001E5F9B" w:rsidRDefault="00D2731F" w:rsidP="006F442A">
            <w:pPr>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机电系统及其控制</w:t>
            </w:r>
          </w:p>
        </w:tc>
        <w:tc>
          <w:tcPr>
            <w:tcW w:w="989" w:type="pct"/>
            <w:vAlign w:val="center"/>
          </w:tcPr>
          <w:p w:rsidR="00D2731F" w:rsidRPr="001E5F9B" w:rsidRDefault="00D2731F" w:rsidP="006F442A">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54</w:t>
            </w:r>
          </w:p>
        </w:tc>
        <w:tc>
          <w:tcPr>
            <w:tcW w:w="698" w:type="pct"/>
            <w:vAlign w:val="center"/>
          </w:tcPr>
          <w:p w:rsidR="00D2731F" w:rsidRPr="001E5F9B" w:rsidRDefault="00D2731F" w:rsidP="006F442A">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3</w:t>
            </w:r>
          </w:p>
        </w:tc>
        <w:tc>
          <w:tcPr>
            <w:tcW w:w="1109" w:type="pct"/>
            <w:vAlign w:val="center"/>
          </w:tcPr>
          <w:p w:rsidR="00D2731F" w:rsidRPr="001E5F9B" w:rsidRDefault="00D2731F" w:rsidP="006F442A">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w:t>
            </w:r>
            <w:r w:rsidRPr="001E5F9B">
              <w:rPr>
                <w:rFonts w:ascii="Times New Roman" w:eastAsia="仿宋" w:hAnsi="Times New Roman" w:hint="eastAsia"/>
                <w:color w:val="000000"/>
                <w:kern w:val="0"/>
                <w:sz w:val="24"/>
                <w:szCs w:val="24"/>
              </w:rPr>
              <w:t>二</w:t>
            </w:r>
            <w:r w:rsidRPr="001E5F9B">
              <w:rPr>
                <w:rFonts w:ascii="Times New Roman" w:eastAsia="仿宋" w:hAnsi="Times New Roman"/>
                <w:color w:val="000000"/>
                <w:kern w:val="0"/>
                <w:sz w:val="24"/>
                <w:szCs w:val="24"/>
              </w:rPr>
              <w:t>学期</w:t>
            </w:r>
          </w:p>
        </w:tc>
      </w:tr>
      <w:tr w:rsidR="00D2731F" w:rsidRPr="001E5F9B" w:rsidTr="006F442A">
        <w:trPr>
          <w:trHeight w:val="567"/>
        </w:trPr>
        <w:tc>
          <w:tcPr>
            <w:tcW w:w="2204" w:type="pct"/>
            <w:vAlign w:val="center"/>
          </w:tcPr>
          <w:p w:rsidR="00D2731F" w:rsidRPr="001E5F9B" w:rsidRDefault="00D2731F" w:rsidP="006F442A">
            <w:pPr>
              <w:widowControl/>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新型纺织装备概论</w:t>
            </w:r>
          </w:p>
        </w:tc>
        <w:tc>
          <w:tcPr>
            <w:tcW w:w="989" w:type="pct"/>
            <w:vAlign w:val="center"/>
          </w:tcPr>
          <w:p w:rsidR="00D2731F" w:rsidRPr="001E5F9B" w:rsidRDefault="00D2731F" w:rsidP="006F442A">
            <w:pPr>
              <w:widowControl/>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36</w:t>
            </w:r>
          </w:p>
        </w:tc>
        <w:tc>
          <w:tcPr>
            <w:tcW w:w="698" w:type="pct"/>
            <w:vAlign w:val="center"/>
          </w:tcPr>
          <w:p w:rsidR="00D2731F" w:rsidRPr="001E5F9B" w:rsidRDefault="00D2731F" w:rsidP="006F442A">
            <w:pPr>
              <w:widowControl/>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2</w:t>
            </w:r>
          </w:p>
        </w:tc>
        <w:tc>
          <w:tcPr>
            <w:tcW w:w="1109" w:type="pct"/>
            <w:vAlign w:val="center"/>
          </w:tcPr>
          <w:p w:rsidR="00D2731F" w:rsidRPr="001E5F9B" w:rsidRDefault="00D2731F" w:rsidP="006F442A">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r w:rsidR="00D2731F" w:rsidRPr="001E5F9B" w:rsidTr="006F442A">
        <w:trPr>
          <w:trHeight w:val="567"/>
        </w:trPr>
        <w:tc>
          <w:tcPr>
            <w:tcW w:w="2204"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矩阵论</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54</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3</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第一学期</w:t>
            </w:r>
          </w:p>
        </w:tc>
      </w:tr>
      <w:tr w:rsidR="00D2731F" w:rsidRPr="001E5F9B" w:rsidTr="006F442A">
        <w:trPr>
          <w:trHeight w:val="567"/>
        </w:trPr>
        <w:tc>
          <w:tcPr>
            <w:tcW w:w="2204"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数值分析</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54</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3</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第二学期</w:t>
            </w:r>
          </w:p>
        </w:tc>
      </w:tr>
      <w:tr w:rsidR="00D2731F" w:rsidRPr="001E5F9B" w:rsidTr="006F442A">
        <w:trPr>
          <w:trHeight w:val="567"/>
        </w:trPr>
        <w:tc>
          <w:tcPr>
            <w:tcW w:w="2204"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弹塑性力学</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54</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3</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第一学期</w:t>
            </w:r>
          </w:p>
        </w:tc>
      </w:tr>
      <w:tr w:rsidR="00D2731F" w:rsidRPr="001E5F9B" w:rsidTr="006F442A">
        <w:trPr>
          <w:trHeight w:val="567"/>
        </w:trPr>
        <w:tc>
          <w:tcPr>
            <w:tcW w:w="2204"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材料科学基础</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54</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3</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第二学期</w:t>
            </w:r>
          </w:p>
        </w:tc>
      </w:tr>
      <w:tr w:rsidR="00D2731F" w:rsidRPr="001E5F9B" w:rsidTr="006F442A">
        <w:trPr>
          <w:trHeight w:val="567"/>
        </w:trPr>
        <w:tc>
          <w:tcPr>
            <w:tcW w:w="2204"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现代材料加工</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54</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3</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第二学期</w:t>
            </w:r>
          </w:p>
        </w:tc>
      </w:tr>
      <w:tr w:rsidR="00D2731F" w:rsidRPr="001E5F9B" w:rsidTr="006F442A">
        <w:trPr>
          <w:trHeight w:val="567"/>
        </w:trPr>
        <w:tc>
          <w:tcPr>
            <w:tcW w:w="2204"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最优控制理论</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36</w:t>
            </w:r>
            <w:r w:rsidRPr="00AE1F96">
              <w:rPr>
                <w:rFonts w:ascii="Times New Roman" w:eastAsia="仿宋" w:hAnsi="Times New Roman" w:hint="eastAsia"/>
                <w:color w:val="000000"/>
                <w:sz w:val="24"/>
                <w:szCs w:val="24"/>
              </w:rPr>
              <w:t xml:space="preserve"> </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2</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第二学期</w:t>
            </w:r>
          </w:p>
        </w:tc>
      </w:tr>
      <w:tr w:rsidR="00D2731F" w:rsidRPr="001E5F9B" w:rsidTr="006F442A">
        <w:trPr>
          <w:trHeight w:val="567"/>
        </w:trPr>
        <w:tc>
          <w:tcPr>
            <w:tcW w:w="2204"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有限元法</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54</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3</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D2731F" w:rsidRPr="00AE1F96" w:rsidRDefault="00D2731F" w:rsidP="006F442A">
            <w:pPr>
              <w:jc w:val="center"/>
              <w:rPr>
                <w:rFonts w:ascii="Times New Roman" w:eastAsia="仿宋" w:hAnsi="Times New Roman"/>
                <w:color w:val="000000"/>
                <w:sz w:val="24"/>
                <w:szCs w:val="24"/>
              </w:rPr>
            </w:pPr>
            <w:r w:rsidRPr="00AE1F96">
              <w:rPr>
                <w:rFonts w:ascii="Times New Roman" w:eastAsia="仿宋" w:hAnsi="Times New Roman"/>
                <w:color w:val="000000"/>
                <w:sz w:val="24"/>
                <w:szCs w:val="24"/>
              </w:rPr>
              <w:t>第二学期</w:t>
            </w:r>
          </w:p>
        </w:tc>
      </w:tr>
    </w:tbl>
    <w:p w:rsidR="00D2731F" w:rsidRDefault="00D2731F" w:rsidP="00D2731F">
      <w:pPr>
        <w:spacing w:line="336" w:lineRule="auto"/>
        <w:ind w:firstLineChars="100" w:firstLine="240"/>
        <w:rPr>
          <w:rFonts w:ascii="Times New Roman" w:eastAsia="仿宋" w:hAnsi="Times New Roman" w:cs="宋体"/>
          <w:bCs/>
          <w:color w:val="000000"/>
          <w:sz w:val="24"/>
          <w:szCs w:val="24"/>
        </w:rPr>
      </w:pPr>
    </w:p>
    <w:p w:rsidR="00D2731F" w:rsidRDefault="00D2731F" w:rsidP="00D2731F">
      <w:pPr>
        <w:spacing w:line="336" w:lineRule="auto"/>
        <w:ind w:firstLineChars="100" w:firstLine="240"/>
        <w:rPr>
          <w:rFonts w:ascii="Times New Roman" w:eastAsia="仿宋" w:hAnsi="Times New Roman" w:cs="宋体"/>
          <w:bCs/>
          <w:color w:val="000000"/>
          <w:sz w:val="24"/>
          <w:szCs w:val="24"/>
        </w:rPr>
      </w:pPr>
      <w:r w:rsidRPr="001E5F9B">
        <w:rPr>
          <w:rFonts w:ascii="Times New Roman" w:eastAsia="仿宋" w:hAnsi="Times New Roman" w:hint="eastAsia"/>
          <w:color w:val="000000"/>
          <w:sz w:val="24"/>
          <w:szCs w:val="24"/>
        </w:rPr>
        <w:t>培养环节</w:t>
      </w:r>
      <w:r w:rsidRPr="001E5F9B">
        <w:rPr>
          <w:rFonts w:ascii="Times New Roman" w:eastAsia="仿宋" w:hAnsi="Times New Roman" w:cs="宋体" w:hint="eastAsia"/>
          <w:bCs/>
          <w:color w:val="000000"/>
          <w:sz w:val="24"/>
          <w:szCs w:val="24"/>
        </w:rPr>
        <w:t>（</w:t>
      </w:r>
      <w:r w:rsidRPr="001E5F9B">
        <w:rPr>
          <w:rFonts w:ascii="Times New Roman" w:eastAsia="仿宋" w:hAnsi="Times New Roman" w:cs="宋体" w:hint="eastAsia"/>
          <w:bCs/>
          <w:color w:val="000000"/>
          <w:sz w:val="24"/>
          <w:szCs w:val="24"/>
        </w:rPr>
        <w:t>4</w:t>
      </w:r>
      <w:r w:rsidRPr="001E5F9B">
        <w:rPr>
          <w:rFonts w:ascii="Times New Roman" w:eastAsia="仿宋" w:hAnsi="Times New Roman" w:cs="宋体" w:hint="eastAsia"/>
          <w:bCs/>
          <w:color w:val="000000"/>
          <w:sz w:val="24"/>
          <w:szCs w:val="24"/>
        </w:rPr>
        <w:t>学分）</w:t>
      </w: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718"/>
        <w:gridCol w:w="1212"/>
        <w:gridCol w:w="1926"/>
      </w:tblGrid>
      <w:tr w:rsidR="00D2731F" w:rsidRPr="001E5F9B" w:rsidTr="006F442A">
        <w:trPr>
          <w:trHeight w:hRule="exact" w:val="567"/>
        </w:trPr>
        <w:tc>
          <w:tcPr>
            <w:tcW w:w="2204" w:type="pct"/>
            <w:vAlign w:val="center"/>
          </w:tcPr>
          <w:p w:rsidR="00D2731F" w:rsidRPr="001E5F9B" w:rsidRDefault="00D2731F" w:rsidP="006F442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课程名称</w:t>
            </w:r>
          </w:p>
        </w:tc>
        <w:tc>
          <w:tcPr>
            <w:tcW w:w="989" w:type="pct"/>
            <w:vAlign w:val="center"/>
          </w:tcPr>
          <w:p w:rsidR="00D2731F" w:rsidRPr="001E5F9B" w:rsidRDefault="00D2731F" w:rsidP="006F442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学时</w:t>
            </w:r>
          </w:p>
        </w:tc>
        <w:tc>
          <w:tcPr>
            <w:tcW w:w="698" w:type="pct"/>
            <w:vAlign w:val="center"/>
          </w:tcPr>
          <w:p w:rsidR="00D2731F" w:rsidRPr="001E5F9B" w:rsidRDefault="00D2731F" w:rsidP="006F442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学分</w:t>
            </w:r>
          </w:p>
        </w:tc>
        <w:tc>
          <w:tcPr>
            <w:tcW w:w="1109" w:type="pct"/>
            <w:vAlign w:val="center"/>
          </w:tcPr>
          <w:p w:rsidR="00D2731F" w:rsidRPr="001E5F9B" w:rsidRDefault="00D2731F" w:rsidP="006F442A">
            <w:pPr>
              <w:jc w:val="center"/>
              <w:rPr>
                <w:rFonts w:ascii="Times New Roman" w:eastAsia="仿宋" w:hAnsi="Times New Roman"/>
                <w:b/>
                <w:color w:val="000000"/>
                <w:sz w:val="24"/>
                <w:szCs w:val="24"/>
              </w:rPr>
            </w:pPr>
            <w:r w:rsidRPr="001E5F9B">
              <w:rPr>
                <w:rFonts w:ascii="Times New Roman" w:eastAsia="仿宋" w:hAnsi="Times New Roman" w:hint="eastAsia"/>
                <w:b/>
                <w:color w:val="000000"/>
                <w:sz w:val="24"/>
                <w:szCs w:val="24"/>
              </w:rPr>
              <w:t>开设时间</w:t>
            </w:r>
          </w:p>
        </w:tc>
      </w:tr>
      <w:tr w:rsidR="00D2731F" w:rsidRPr="001E5F9B" w:rsidTr="006F442A">
        <w:trPr>
          <w:trHeight w:hRule="exact" w:val="567"/>
        </w:trPr>
        <w:tc>
          <w:tcPr>
            <w:tcW w:w="2204" w:type="pct"/>
            <w:tcBorders>
              <w:bottom w:val="single" w:sz="4" w:space="0" w:color="auto"/>
            </w:tcBorders>
            <w:vAlign w:val="center"/>
          </w:tcPr>
          <w:p w:rsidR="00D2731F" w:rsidRPr="001E5F9B" w:rsidRDefault="00D2731F" w:rsidP="006F442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文献综述与开题报告</w:t>
            </w:r>
          </w:p>
        </w:tc>
        <w:tc>
          <w:tcPr>
            <w:tcW w:w="989" w:type="pct"/>
            <w:tcBorders>
              <w:bottom w:val="single" w:sz="4" w:space="0" w:color="auto"/>
            </w:tcBorders>
            <w:vAlign w:val="center"/>
          </w:tcPr>
          <w:p w:rsidR="00D2731F" w:rsidRPr="001E5F9B" w:rsidRDefault="00D2731F" w:rsidP="006F442A">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w:t>
            </w:r>
          </w:p>
        </w:tc>
        <w:tc>
          <w:tcPr>
            <w:tcW w:w="698" w:type="pct"/>
            <w:tcBorders>
              <w:bottom w:val="single" w:sz="4" w:space="0" w:color="auto"/>
            </w:tcBorders>
            <w:vAlign w:val="center"/>
          </w:tcPr>
          <w:p w:rsidR="00D2731F" w:rsidRPr="001E5F9B" w:rsidRDefault="00D2731F" w:rsidP="006F442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1</w:t>
            </w:r>
          </w:p>
        </w:tc>
        <w:tc>
          <w:tcPr>
            <w:tcW w:w="1109" w:type="pct"/>
            <w:tcBorders>
              <w:bottom w:val="single" w:sz="4" w:space="0" w:color="auto"/>
            </w:tcBorders>
            <w:vAlign w:val="center"/>
          </w:tcPr>
          <w:p w:rsidR="00D2731F" w:rsidRPr="001E5F9B" w:rsidRDefault="00D2731F" w:rsidP="006F442A">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第二学期</w:t>
            </w:r>
          </w:p>
        </w:tc>
      </w:tr>
      <w:tr w:rsidR="00D2731F" w:rsidRPr="001E5F9B" w:rsidTr="006F442A">
        <w:trPr>
          <w:trHeight w:hRule="exact" w:val="567"/>
        </w:trPr>
        <w:tc>
          <w:tcPr>
            <w:tcW w:w="2204" w:type="pct"/>
            <w:tcBorders>
              <w:top w:val="single" w:sz="4" w:space="0" w:color="auto"/>
              <w:bottom w:val="single" w:sz="4" w:space="0" w:color="auto"/>
            </w:tcBorders>
            <w:vAlign w:val="center"/>
          </w:tcPr>
          <w:p w:rsidR="00D2731F" w:rsidRPr="001E5F9B" w:rsidRDefault="00D2731F" w:rsidP="006F442A">
            <w:pPr>
              <w:jc w:val="center"/>
              <w:rPr>
                <w:rFonts w:ascii="Times New Roman" w:eastAsia="仿宋" w:hAnsi="Times New Roman"/>
                <w:color w:val="000000"/>
                <w:sz w:val="24"/>
                <w:szCs w:val="24"/>
              </w:rPr>
            </w:pPr>
            <w:r w:rsidRPr="00D87DE6">
              <w:rPr>
                <w:rFonts w:ascii="Times New Roman" w:eastAsia="仿宋" w:hAnsi="Times New Roman" w:hint="eastAsia"/>
                <w:color w:val="000000"/>
                <w:sz w:val="24"/>
                <w:szCs w:val="24"/>
              </w:rPr>
              <w:t>博士研究生资格考试</w:t>
            </w:r>
          </w:p>
        </w:tc>
        <w:tc>
          <w:tcPr>
            <w:tcW w:w="989" w:type="pct"/>
            <w:tcBorders>
              <w:top w:val="single" w:sz="4" w:space="0" w:color="auto"/>
              <w:bottom w:val="single" w:sz="4" w:space="0" w:color="auto"/>
            </w:tcBorders>
            <w:vAlign w:val="center"/>
          </w:tcPr>
          <w:p w:rsidR="00D2731F" w:rsidRPr="001E5F9B" w:rsidRDefault="00D2731F" w:rsidP="006F442A">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w:t>
            </w:r>
          </w:p>
        </w:tc>
        <w:tc>
          <w:tcPr>
            <w:tcW w:w="698" w:type="pct"/>
            <w:tcBorders>
              <w:top w:val="single" w:sz="4" w:space="0" w:color="auto"/>
              <w:bottom w:val="single" w:sz="4" w:space="0" w:color="auto"/>
            </w:tcBorders>
            <w:vAlign w:val="center"/>
          </w:tcPr>
          <w:p w:rsidR="00D2731F" w:rsidRPr="001E5F9B" w:rsidRDefault="00D2731F" w:rsidP="006F442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1</w:t>
            </w:r>
          </w:p>
        </w:tc>
        <w:tc>
          <w:tcPr>
            <w:tcW w:w="1109" w:type="pct"/>
            <w:tcBorders>
              <w:top w:val="single" w:sz="4" w:space="0" w:color="auto"/>
              <w:bottom w:val="single" w:sz="4" w:space="0" w:color="auto"/>
            </w:tcBorders>
            <w:vAlign w:val="center"/>
          </w:tcPr>
          <w:p w:rsidR="00D2731F" w:rsidRPr="001E5F9B" w:rsidRDefault="00D2731F" w:rsidP="006F442A">
            <w:pPr>
              <w:jc w:val="center"/>
              <w:rPr>
                <w:rFonts w:ascii="Times New Roman" w:eastAsia="仿宋" w:hAnsi="Times New Roman"/>
                <w:color w:val="000000"/>
                <w:sz w:val="24"/>
                <w:szCs w:val="24"/>
              </w:rPr>
            </w:pPr>
          </w:p>
        </w:tc>
      </w:tr>
      <w:tr w:rsidR="00D2731F" w:rsidRPr="001E5F9B" w:rsidTr="006F442A">
        <w:trPr>
          <w:trHeight w:hRule="exact" w:val="567"/>
        </w:trPr>
        <w:tc>
          <w:tcPr>
            <w:tcW w:w="2204" w:type="pct"/>
            <w:tcBorders>
              <w:top w:val="single" w:sz="4" w:space="0" w:color="auto"/>
              <w:bottom w:val="single" w:sz="4" w:space="0" w:color="auto"/>
            </w:tcBorders>
            <w:vAlign w:val="center"/>
          </w:tcPr>
          <w:p w:rsidR="00D2731F" w:rsidRPr="001E5F9B" w:rsidRDefault="00D2731F" w:rsidP="006F442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学术活动</w:t>
            </w:r>
          </w:p>
        </w:tc>
        <w:tc>
          <w:tcPr>
            <w:tcW w:w="989" w:type="pct"/>
            <w:tcBorders>
              <w:top w:val="single" w:sz="4" w:space="0" w:color="auto"/>
              <w:bottom w:val="single" w:sz="4" w:space="0" w:color="auto"/>
            </w:tcBorders>
            <w:vAlign w:val="center"/>
          </w:tcPr>
          <w:p w:rsidR="00D2731F" w:rsidRPr="001E5F9B" w:rsidRDefault="00D2731F" w:rsidP="006F442A">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w:t>
            </w:r>
          </w:p>
        </w:tc>
        <w:tc>
          <w:tcPr>
            <w:tcW w:w="698" w:type="pct"/>
            <w:tcBorders>
              <w:top w:val="single" w:sz="4" w:space="0" w:color="auto"/>
              <w:bottom w:val="single" w:sz="4" w:space="0" w:color="auto"/>
            </w:tcBorders>
            <w:vAlign w:val="center"/>
          </w:tcPr>
          <w:p w:rsidR="00D2731F" w:rsidRPr="001E5F9B" w:rsidRDefault="00D2731F" w:rsidP="006F442A">
            <w:pPr>
              <w:jc w:val="center"/>
              <w:rPr>
                <w:rFonts w:ascii="Times New Roman" w:eastAsia="仿宋" w:hAnsi="Times New Roman"/>
                <w:color w:val="000000"/>
                <w:sz w:val="24"/>
                <w:szCs w:val="24"/>
              </w:rPr>
            </w:pPr>
            <w:r w:rsidRPr="001E5F9B">
              <w:rPr>
                <w:rFonts w:ascii="Times New Roman" w:eastAsia="仿宋" w:hAnsi="Times New Roman" w:hint="eastAsia"/>
                <w:color w:val="000000"/>
                <w:sz w:val="24"/>
                <w:szCs w:val="24"/>
              </w:rPr>
              <w:t>2</w:t>
            </w:r>
          </w:p>
        </w:tc>
        <w:tc>
          <w:tcPr>
            <w:tcW w:w="1109" w:type="pct"/>
            <w:tcBorders>
              <w:top w:val="single" w:sz="4" w:space="0" w:color="auto"/>
              <w:bottom w:val="single" w:sz="4" w:space="0" w:color="auto"/>
            </w:tcBorders>
            <w:vAlign w:val="center"/>
          </w:tcPr>
          <w:p w:rsidR="00D2731F" w:rsidRPr="001E5F9B" w:rsidRDefault="00D2731F" w:rsidP="006F442A">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第一学期</w:t>
            </w:r>
            <w:r>
              <w:rPr>
                <w:rFonts w:ascii="Times New Roman" w:eastAsia="仿宋" w:hAnsi="Times New Roman" w:hint="eastAsia"/>
                <w:color w:val="000000"/>
                <w:sz w:val="24"/>
                <w:szCs w:val="24"/>
              </w:rPr>
              <w:t>~</w:t>
            </w:r>
            <w:r>
              <w:rPr>
                <w:rFonts w:ascii="Times New Roman" w:eastAsia="仿宋" w:hAnsi="Times New Roman" w:hint="eastAsia"/>
                <w:color w:val="000000"/>
                <w:sz w:val="24"/>
                <w:szCs w:val="24"/>
              </w:rPr>
              <w:t>第五学期</w:t>
            </w:r>
          </w:p>
        </w:tc>
      </w:tr>
    </w:tbl>
    <w:p w:rsidR="00D2731F" w:rsidRPr="00D87DE6" w:rsidRDefault="00D2731F" w:rsidP="00C72E66">
      <w:pPr>
        <w:widowControl/>
        <w:snapToGrid w:val="0"/>
        <w:spacing w:line="360" w:lineRule="auto"/>
        <w:ind w:firstLineChars="200" w:firstLine="560"/>
        <w:rPr>
          <w:rFonts w:ascii="Times New Roman" w:eastAsia="仿宋" w:hAnsi="Times New Roman" w:cs="宋体"/>
          <w:color w:val="000000"/>
          <w:sz w:val="28"/>
          <w:szCs w:val="28"/>
        </w:rPr>
      </w:pPr>
      <w:r w:rsidRPr="00D87DE6">
        <w:rPr>
          <w:rFonts w:ascii="Times New Roman" w:eastAsia="仿宋" w:hAnsi="Times New Roman" w:cs="宋体"/>
          <w:color w:val="000000"/>
          <w:sz w:val="28"/>
          <w:szCs w:val="28"/>
        </w:rPr>
        <w:t>非学位课程：博士生根据个人兴趣，可选修所在学科要求以外的课程，但须在导师指导下进行。所获学分记非学位课程学分，不计入总学分要求。</w:t>
      </w:r>
    </w:p>
    <w:tbl>
      <w:tblPr>
        <w:tblW w:w="86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229"/>
        <w:gridCol w:w="841"/>
        <w:gridCol w:w="2331"/>
      </w:tblGrid>
      <w:tr w:rsidR="00364BB7" w:rsidRPr="001E5F9B" w:rsidTr="00435854">
        <w:trPr>
          <w:trHeight w:val="527"/>
        </w:trPr>
        <w:tc>
          <w:tcPr>
            <w:tcW w:w="3216" w:type="dxa"/>
            <w:tcBorders>
              <w:top w:val="single" w:sz="4" w:space="0" w:color="auto"/>
              <w:bottom w:val="single" w:sz="4" w:space="0" w:color="auto"/>
            </w:tcBorders>
            <w:shd w:val="clear" w:color="auto" w:fill="auto"/>
            <w:vAlign w:val="center"/>
          </w:tcPr>
          <w:p w:rsidR="00364BB7" w:rsidRPr="001E5F9B" w:rsidRDefault="00364BB7" w:rsidP="00512A6A">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课程名称</w:t>
            </w:r>
          </w:p>
        </w:tc>
        <w:tc>
          <w:tcPr>
            <w:tcW w:w="2229" w:type="dxa"/>
            <w:tcBorders>
              <w:top w:val="single" w:sz="4" w:space="0" w:color="auto"/>
              <w:bottom w:val="single" w:sz="4" w:space="0" w:color="auto"/>
            </w:tcBorders>
            <w:shd w:val="clear" w:color="auto" w:fill="auto"/>
            <w:vAlign w:val="center"/>
          </w:tcPr>
          <w:p w:rsidR="00364BB7" w:rsidRPr="001E5F9B" w:rsidRDefault="00364BB7" w:rsidP="00512A6A">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学时</w:t>
            </w:r>
          </w:p>
        </w:tc>
        <w:tc>
          <w:tcPr>
            <w:tcW w:w="841" w:type="dxa"/>
            <w:tcBorders>
              <w:top w:val="single" w:sz="4" w:space="0" w:color="auto"/>
              <w:bottom w:val="single" w:sz="4" w:space="0" w:color="auto"/>
            </w:tcBorders>
            <w:shd w:val="clear" w:color="auto" w:fill="auto"/>
            <w:vAlign w:val="center"/>
          </w:tcPr>
          <w:p w:rsidR="00364BB7" w:rsidRPr="001E5F9B" w:rsidRDefault="00364BB7" w:rsidP="00512A6A">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学分</w:t>
            </w:r>
          </w:p>
        </w:tc>
        <w:tc>
          <w:tcPr>
            <w:tcW w:w="2331" w:type="dxa"/>
            <w:tcBorders>
              <w:top w:val="single" w:sz="4" w:space="0" w:color="auto"/>
              <w:bottom w:val="single" w:sz="4" w:space="0" w:color="auto"/>
            </w:tcBorders>
            <w:shd w:val="clear" w:color="auto" w:fill="auto"/>
            <w:vAlign w:val="center"/>
          </w:tcPr>
          <w:p w:rsidR="00364BB7" w:rsidRPr="001E5F9B" w:rsidRDefault="00364BB7" w:rsidP="00512A6A">
            <w:pPr>
              <w:jc w:val="center"/>
              <w:rPr>
                <w:rFonts w:ascii="Times New Roman" w:eastAsia="仿宋" w:hAnsi="Times New Roman"/>
                <w:b/>
                <w:color w:val="000000"/>
                <w:kern w:val="0"/>
                <w:sz w:val="24"/>
                <w:szCs w:val="24"/>
              </w:rPr>
            </w:pPr>
            <w:r w:rsidRPr="001E5F9B">
              <w:rPr>
                <w:rFonts w:ascii="Times New Roman" w:eastAsia="仿宋" w:hAnsi="Times New Roman"/>
                <w:b/>
                <w:color w:val="000000"/>
                <w:kern w:val="0"/>
                <w:sz w:val="24"/>
                <w:szCs w:val="24"/>
              </w:rPr>
              <w:t>开设时间</w:t>
            </w:r>
          </w:p>
        </w:tc>
      </w:tr>
      <w:tr w:rsidR="00364BB7" w:rsidRPr="001E5F9B" w:rsidTr="00435854">
        <w:trPr>
          <w:trHeight w:val="527"/>
        </w:trPr>
        <w:tc>
          <w:tcPr>
            <w:tcW w:w="3216" w:type="dxa"/>
            <w:tcBorders>
              <w:bottom w:val="single" w:sz="4" w:space="0" w:color="auto"/>
            </w:tcBorders>
            <w:shd w:val="clear" w:color="auto" w:fill="auto"/>
            <w:vAlign w:val="center"/>
          </w:tcPr>
          <w:p w:rsidR="00364BB7" w:rsidRPr="001E5F9B" w:rsidRDefault="00364BB7" w:rsidP="00512A6A">
            <w:pPr>
              <w:widowControl/>
              <w:ind w:leftChars="-35" w:left="-73" w:rightChars="-35" w:right="-73"/>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微纳米技术</w:t>
            </w:r>
          </w:p>
        </w:tc>
        <w:tc>
          <w:tcPr>
            <w:tcW w:w="2229" w:type="dxa"/>
            <w:tcBorders>
              <w:bottom w:val="single" w:sz="4" w:space="0" w:color="auto"/>
            </w:tcBorders>
            <w:shd w:val="clear" w:color="auto" w:fill="auto"/>
            <w:vAlign w:val="center"/>
          </w:tcPr>
          <w:p w:rsidR="00364BB7" w:rsidRPr="001E5F9B" w:rsidRDefault="00364BB7" w:rsidP="00512A6A">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36</w:t>
            </w:r>
          </w:p>
        </w:tc>
        <w:tc>
          <w:tcPr>
            <w:tcW w:w="841" w:type="dxa"/>
            <w:tcBorders>
              <w:bottom w:val="single" w:sz="4" w:space="0" w:color="auto"/>
            </w:tcBorders>
            <w:shd w:val="clear" w:color="auto" w:fill="auto"/>
            <w:vAlign w:val="center"/>
          </w:tcPr>
          <w:p w:rsidR="00364BB7" w:rsidRPr="001E5F9B" w:rsidRDefault="00364BB7" w:rsidP="00512A6A">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2</w:t>
            </w:r>
          </w:p>
        </w:tc>
        <w:tc>
          <w:tcPr>
            <w:tcW w:w="2331" w:type="dxa"/>
            <w:tcBorders>
              <w:bottom w:val="single" w:sz="4" w:space="0" w:color="auto"/>
            </w:tcBorders>
            <w:shd w:val="clear" w:color="auto" w:fill="auto"/>
            <w:vAlign w:val="center"/>
          </w:tcPr>
          <w:p w:rsidR="00364BB7" w:rsidRPr="001E5F9B" w:rsidRDefault="00364BB7" w:rsidP="00512A6A">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r w:rsidR="00364BB7" w:rsidRPr="001E5F9B" w:rsidTr="00435854">
        <w:trPr>
          <w:trHeight w:val="527"/>
        </w:trPr>
        <w:tc>
          <w:tcPr>
            <w:tcW w:w="3216" w:type="dxa"/>
            <w:tcBorders>
              <w:bottom w:val="single" w:sz="4" w:space="0" w:color="auto"/>
            </w:tcBorders>
            <w:shd w:val="clear" w:color="auto" w:fill="auto"/>
            <w:vAlign w:val="center"/>
          </w:tcPr>
          <w:p w:rsidR="00364BB7" w:rsidRPr="001E5F9B" w:rsidRDefault="00364BB7" w:rsidP="00512A6A">
            <w:pPr>
              <w:widowControl/>
              <w:ind w:leftChars="-35" w:left="-73" w:rightChars="-35" w:right="-73"/>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凝固理论</w:t>
            </w:r>
          </w:p>
        </w:tc>
        <w:tc>
          <w:tcPr>
            <w:tcW w:w="2229" w:type="dxa"/>
            <w:tcBorders>
              <w:bottom w:val="single" w:sz="4" w:space="0" w:color="auto"/>
            </w:tcBorders>
            <w:shd w:val="clear" w:color="auto" w:fill="auto"/>
            <w:vAlign w:val="center"/>
          </w:tcPr>
          <w:p w:rsidR="00364BB7" w:rsidRPr="001E5F9B" w:rsidRDefault="00364BB7" w:rsidP="00512A6A">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color w:val="000000"/>
                <w:kern w:val="0"/>
                <w:sz w:val="24"/>
                <w:szCs w:val="24"/>
              </w:rPr>
              <w:t>36</w:t>
            </w:r>
          </w:p>
        </w:tc>
        <w:tc>
          <w:tcPr>
            <w:tcW w:w="841" w:type="dxa"/>
            <w:tcBorders>
              <w:bottom w:val="single" w:sz="4" w:space="0" w:color="auto"/>
            </w:tcBorders>
            <w:shd w:val="clear" w:color="auto" w:fill="auto"/>
            <w:vAlign w:val="center"/>
          </w:tcPr>
          <w:p w:rsidR="00364BB7" w:rsidRPr="001E5F9B" w:rsidRDefault="00364BB7" w:rsidP="00512A6A">
            <w:pPr>
              <w:widowControl/>
              <w:ind w:leftChars="-35" w:left="-73" w:rightChars="-35" w:right="-73"/>
              <w:jc w:val="center"/>
              <w:rPr>
                <w:rFonts w:ascii="Times New Roman" w:hAnsi="Times New Roman"/>
                <w:color w:val="000000"/>
                <w:kern w:val="0"/>
                <w:sz w:val="24"/>
                <w:szCs w:val="24"/>
              </w:rPr>
            </w:pPr>
            <w:r w:rsidRPr="001E5F9B">
              <w:rPr>
                <w:rFonts w:ascii="Times New Roman" w:hAnsi="Times New Roman"/>
                <w:color w:val="000000"/>
                <w:kern w:val="0"/>
                <w:sz w:val="24"/>
                <w:szCs w:val="24"/>
              </w:rPr>
              <w:t>2</w:t>
            </w:r>
          </w:p>
        </w:tc>
        <w:tc>
          <w:tcPr>
            <w:tcW w:w="2331" w:type="dxa"/>
            <w:tcBorders>
              <w:bottom w:val="single" w:sz="4" w:space="0" w:color="auto"/>
            </w:tcBorders>
            <w:shd w:val="clear" w:color="auto" w:fill="auto"/>
            <w:vAlign w:val="center"/>
          </w:tcPr>
          <w:p w:rsidR="00364BB7" w:rsidRPr="001E5F9B" w:rsidRDefault="00364BB7" w:rsidP="00512A6A">
            <w:pPr>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r w:rsidR="00364BB7" w:rsidRPr="001E5F9B" w:rsidTr="00435854">
        <w:trPr>
          <w:trHeight w:val="527"/>
        </w:trPr>
        <w:tc>
          <w:tcPr>
            <w:tcW w:w="3216" w:type="dxa"/>
            <w:tcBorders>
              <w:bottom w:val="single" w:sz="4" w:space="0" w:color="auto"/>
            </w:tcBorders>
            <w:shd w:val="clear" w:color="auto" w:fill="auto"/>
            <w:vAlign w:val="center"/>
          </w:tcPr>
          <w:p w:rsidR="00364BB7" w:rsidRPr="001E5F9B" w:rsidRDefault="00364BB7" w:rsidP="00512A6A">
            <w:pPr>
              <w:widowControl/>
              <w:snapToGrid w:val="0"/>
              <w:ind w:leftChars="-35" w:left="-73" w:rightChars="-35" w:right="-73"/>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机械动力学</w:t>
            </w:r>
          </w:p>
        </w:tc>
        <w:tc>
          <w:tcPr>
            <w:tcW w:w="2229" w:type="dxa"/>
            <w:tcBorders>
              <w:bottom w:val="single" w:sz="4" w:space="0" w:color="auto"/>
            </w:tcBorders>
            <w:shd w:val="clear" w:color="auto" w:fill="auto"/>
            <w:vAlign w:val="center"/>
          </w:tcPr>
          <w:p w:rsidR="00364BB7" w:rsidRPr="001E5F9B" w:rsidRDefault="00364BB7" w:rsidP="00512A6A">
            <w:pPr>
              <w:widowControl/>
              <w:snapToGrid w:val="0"/>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36</w:t>
            </w:r>
          </w:p>
        </w:tc>
        <w:tc>
          <w:tcPr>
            <w:tcW w:w="841" w:type="dxa"/>
            <w:tcBorders>
              <w:bottom w:val="single" w:sz="4" w:space="0" w:color="auto"/>
            </w:tcBorders>
            <w:shd w:val="clear" w:color="auto" w:fill="auto"/>
            <w:vAlign w:val="center"/>
          </w:tcPr>
          <w:p w:rsidR="00364BB7" w:rsidRPr="001E5F9B" w:rsidRDefault="00364BB7" w:rsidP="00512A6A">
            <w:pPr>
              <w:widowControl/>
              <w:snapToGrid w:val="0"/>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2</w:t>
            </w:r>
          </w:p>
        </w:tc>
        <w:tc>
          <w:tcPr>
            <w:tcW w:w="2331" w:type="dxa"/>
            <w:tcBorders>
              <w:bottom w:val="single" w:sz="4" w:space="0" w:color="auto"/>
            </w:tcBorders>
            <w:shd w:val="clear" w:color="auto" w:fill="auto"/>
            <w:vAlign w:val="center"/>
          </w:tcPr>
          <w:p w:rsidR="00364BB7" w:rsidRPr="001E5F9B" w:rsidRDefault="00364BB7" w:rsidP="00512A6A">
            <w:pPr>
              <w:snapToGrid w:val="0"/>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r w:rsidR="00364BB7" w:rsidRPr="001E5F9B" w:rsidTr="00435854">
        <w:trPr>
          <w:trHeight w:val="527"/>
        </w:trPr>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364BB7" w:rsidRPr="001E5F9B" w:rsidRDefault="00364BB7" w:rsidP="00512A6A">
            <w:pPr>
              <w:widowControl/>
              <w:snapToGrid w:val="0"/>
              <w:ind w:leftChars="-35" w:left="-73" w:rightChars="-35" w:right="-73"/>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表面工程与摩擦学</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364BB7" w:rsidRPr="001E5F9B" w:rsidRDefault="00364BB7" w:rsidP="00512A6A">
            <w:pPr>
              <w:widowControl/>
              <w:snapToGrid w:val="0"/>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36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364BB7" w:rsidRPr="001E5F9B" w:rsidRDefault="00364BB7" w:rsidP="00512A6A">
            <w:pPr>
              <w:widowControl/>
              <w:snapToGrid w:val="0"/>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2</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rsidR="00364BB7" w:rsidRPr="001E5F9B" w:rsidRDefault="00364BB7" w:rsidP="00512A6A">
            <w:pPr>
              <w:snapToGrid w:val="0"/>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r w:rsidR="00364BB7" w:rsidRPr="001E5F9B" w:rsidTr="00435854">
        <w:trPr>
          <w:trHeight w:val="527"/>
        </w:trPr>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364BB7" w:rsidRPr="001E5F9B" w:rsidRDefault="00364BB7" w:rsidP="00512A6A">
            <w:pPr>
              <w:widowControl/>
              <w:snapToGrid w:val="0"/>
              <w:ind w:leftChars="-35" w:left="-73" w:rightChars="-35" w:right="-73"/>
              <w:jc w:val="center"/>
              <w:rPr>
                <w:rFonts w:ascii="Times New Roman" w:eastAsia="仿宋" w:hAnsi="Times New Roman"/>
                <w:color w:val="000000"/>
                <w:kern w:val="0"/>
                <w:sz w:val="24"/>
                <w:szCs w:val="24"/>
              </w:rPr>
            </w:pPr>
            <w:r w:rsidRPr="001E5F9B">
              <w:rPr>
                <w:rFonts w:ascii="Times New Roman" w:eastAsia="仿宋" w:hAnsi="Times New Roman" w:hint="eastAsia"/>
                <w:color w:val="000000"/>
                <w:kern w:val="0"/>
                <w:sz w:val="24"/>
                <w:szCs w:val="24"/>
              </w:rPr>
              <w:t>材料力学性能</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364BB7" w:rsidRPr="001E5F9B" w:rsidRDefault="00364BB7" w:rsidP="00512A6A">
            <w:pPr>
              <w:widowControl/>
              <w:snapToGrid w:val="0"/>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36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364BB7" w:rsidRPr="001E5F9B" w:rsidRDefault="00364BB7" w:rsidP="00512A6A">
            <w:pPr>
              <w:widowControl/>
              <w:snapToGrid w:val="0"/>
              <w:ind w:leftChars="-35" w:left="-73" w:rightChars="-35" w:right="-73"/>
              <w:jc w:val="center"/>
              <w:rPr>
                <w:rFonts w:ascii="Times New Roman" w:hAnsi="Times New Roman"/>
                <w:color w:val="000000"/>
                <w:kern w:val="0"/>
                <w:sz w:val="24"/>
                <w:szCs w:val="24"/>
              </w:rPr>
            </w:pPr>
            <w:r w:rsidRPr="001E5F9B">
              <w:rPr>
                <w:rFonts w:ascii="Times New Roman" w:hAnsi="Times New Roman" w:hint="eastAsia"/>
                <w:color w:val="000000"/>
                <w:kern w:val="0"/>
                <w:sz w:val="24"/>
                <w:szCs w:val="24"/>
              </w:rPr>
              <w:t>2</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rsidR="00364BB7" w:rsidRPr="001E5F9B" w:rsidRDefault="00364BB7" w:rsidP="00512A6A">
            <w:pPr>
              <w:snapToGrid w:val="0"/>
              <w:jc w:val="center"/>
              <w:rPr>
                <w:rFonts w:ascii="Times New Roman" w:eastAsia="仿宋" w:hAnsi="Times New Roman"/>
                <w:color w:val="000000"/>
                <w:kern w:val="0"/>
                <w:sz w:val="24"/>
                <w:szCs w:val="24"/>
              </w:rPr>
            </w:pPr>
            <w:r w:rsidRPr="001E5F9B">
              <w:rPr>
                <w:rFonts w:ascii="Times New Roman" w:eastAsia="仿宋" w:hAnsi="Times New Roman"/>
                <w:color w:val="000000"/>
                <w:kern w:val="0"/>
                <w:sz w:val="24"/>
                <w:szCs w:val="24"/>
              </w:rPr>
              <w:t>第二学期</w:t>
            </w:r>
          </w:p>
        </w:tc>
      </w:tr>
    </w:tbl>
    <w:p w:rsidR="004A6267" w:rsidRPr="001E5F9B" w:rsidRDefault="004A6267" w:rsidP="004A6267">
      <w:pPr>
        <w:pStyle w:val="2"/>
        <w:spacing w:before="156" w:after="156"/>
        <w:rPr>
          <w:rFonts w:ascii="Times New Roman" w:hAnsi="Times New Roman"/>
          <w:color w:val="000000"/>
        </w:rPr>
      </w:pPr>
      <w:r w:rsidRPr="001E5F9B">
        <w:rPr>
          <w:rFonts w:ascii="Times New Roman" w:hAnsi="Times New Roman"/>
          <w:color w:val="000000"/>
        </w:rPr>
        <w:t>五、培养环节</w:t>
      </w:r>
    </w:p>
    <w:p w:rsidR="004A6267" w:rsidRPr="0044069A" w:rsidRDefault="004A6267" w:rsidP="004A6267">
      <w:pPr>
        <w:widowControl/>
        <w:snapToGrid w:val="0"/>
        <w:spacing w:line="360" w:lineRule="auto"/>
        <w:ind w:firstLineChars="200" w:firstLine="560"/>
        <w:jc w:val="left"/>
        <w:rPr>
          <w:rFonts w:ascii="Times New Roman" w:eastAsia="仿宋" w:hAnsi="Times New Roman" w:cs="宋体"/>
          <w:color w:val="000000"/>
          <w:sz w:val="28"/>
          <w:szCs w:val="28"/>
        </w:rPr>
      </w:pPr>
      <w:r w:rsidRPr="0044069A">
        <w:rPr>
          <w:rFonts w:ascii="Times New Roman" w:eastAsia="仿宋" w:hAnsi="Times New Roman" w:cs="宋体"/>
          <w:color w:val="000000"/>
          <w:sz w:val="28"/>
          <w:szCs w:val="28"/>
        </w:rPr>
        <w:t>1</w:t>
      </w:r>
      <w:r w:rsidRPr="0044069A">
        <w:rPr>
          <w:rFonts w:ascii="Times New Roman" w:eastAsia="仿宋" w:hAnsi="Times New Roman" w:cs="宋体" w:hint="eastAsia"/>
          <w:color w:val="000000"/>
          <w:sz w:val="28"/>
          <w:szCs w:val="28"/>
        </w:rPr>
        <w:t xml:space="preserve">. </w:t>
      </w:r>
      <w:r w:rsidRPr="0044069A">
        <w:rPr>
          <w:rFonts w:ascii="Times New Roman" w:eastAsia="仿宋" w:hAnsi="Times New Roman" w:cs="宋体" w:hint="eastAsia"/>
          <w:color w:val="000000"/>
          <w:sz w:val="28"/>
          <w:szCs w:val="28"/>
        </w:rPr>
        <w:t>博士研究生资格考试</w:t>
      </w:r>
    </w:p>
    <w:p w:rsidR="004A6267" w:rsidRPr="0044069A" w:rsidRDefault="004A6267" w:rsidP="004A6267">
      <w:pPr>
        <w:widowControl/>
        <w:snapToGrid w:val="0"/>
        <w:spacing w:line="360" w:lineRule="auto"/>
        <w:ind w:firstLineChars="200" w:firstLine="560"/>
        <w:jc w:val="left"/>
        <w:rPr>
          <w:rFonts w:ascii="Times New Roman" w:eastAsia="仿宋" w:hAnsi="Times New Roman" w:cs="宋体"/>
          <w:color w:val="000000"/>
          <w:sz w:val="28"/>
          <w:szCs w:val="28"/>
        </w:rPr>
      </w:pPr>
      <w:r w:rsidRPr="0044069A">
        <w:rPr>
          <w:rFonts w:ascii="Times New Roman" w:eastAsia="仿宋" w:hAnsi="Times New Roman" w:cs="宋体" w:hint="eastAsia"/>
          <w:color w:val="000000"/>
          <w:sz w:val="28"/>
          <w:szCs w:val="28"/>
        </w:rPr>
        <w:t>“博士研究生候选人”实行分段筛选的分流淘汰机制。</w:t>
      </w:r>
      <w:proofErr w:type="gramStart"/>
      <w:r w:rsidRPr="0044069A">
        <w:rPr>
          <w:rFonts w:ascii="Times New Roman" w:eastAsia="仿宋" w:hAnsi="Times New Roman" w:cs="宋体" w:hint="eastAsia"/>
          <w:color w:val="000000"/>
          <w:sz w:val="28"/>
          <w:szCs w:val="28"/>
        </w:rPr>
        <w:t>第二学期末或第四学</w:t>
      </w:r>
      <w:proofErr w:type="gramEnd"/>
      <w:r w:rsidRPr="0044069A">
        <w:rPr>
          <w:rFonts w:ascii="Times New Roman" w:eastAsia="仿宋" w:hAnsi="Times New Roman" w:cs="宋体" w:hint="eastAsia"/>
          <w:color w:val="000000"/>
          <w:sz w:val="28"/>
          <w:szCs w:val="28"/>
        </w:rPr>
        <w:t>期末进行</w:t>
      </w:r>
      <w:r w:rsidRPr="0044069A">
        <w:rPr>
          <w:rFonts w:ascii="Times New Roman" w:eastAsia="仿宋" w:hAnsi="Times New Roman" w:cs="宋体"/>
          <w:color w:val="000000"/>
          <w:sz w:val="28"/>
          <w:szCs w:val="28"/>
        </w:rPr>
        <w:t>“</w:t>
      </w:r>
      <w:r w:rsidRPr="0044069A">
        <w:rPr>
          <w:rFonts w:ascii="Times New Roman" w:eastAsia="仿宋" w:hAnsi="Times New Roman" w:cs="宋体" w:hint="eastAsia"/>
          <w:color w:val="000000"/>
          <w:sz w:val="28"/>
          <w:szCs w:val="28"/>
        </w:rPr>
        <w:t>课程考核</w:t>
      </w:r>
      <w:r w:rsidRPr="0044069A">
        <w:rPr>
          <w:rFonts w:ascii="Times New Roman" w:eastAsia="仿宋" w:hAnsi="Times New Roman" w:cs="宋体"/>
          <w:color w:val="000000"/>
          <w:sz w:val="28"/>
          <w:szCs w:val="28"/>
        </w:rPr>
        <w:t>”</w:t>
      </w:r>
      <w:r w:rsidRPr="0044069A">
        <w:rPr>
          <w:rFonts w:ascii="Times New Roman" w:eastAsia="仿宋" w:hAnsi="Times New Roman" w:cs="宋体" w:hint="eastAsia"/>
          <w:color w:val="000000"/>
          <w:sz w:val="28"/>
          <w:szCs w:val="28"/>
        </w:rPr>
        <w:t>和</w:t>
      </w:r>
      <w:r w:rsidRPr="0044069A">
        <w:rPr>
          <w:rFonts w:ascii="Times New Roman" w:eastAsia="仿宋" w:hAnsi="Times New Roman" w:cs="宋体"/>
          <w:color w:val="000000"/>
          <w:sz w:val="28"/>
          <w:szCs w:val="28"/>
        </w:rPr>
        <w:t>“</w:t>
      </w:r>
      <w:r w:rsidRPr="0044069A">
        <w:rPr>
          <w:rFonts w:ascii="Times New Roman" w:eastAsia="仿宋" w:hAnsi="Times New Roman" w:cs="宋体" w:hint="eastAsia"/>
          <w:color w:val="000000"/>
          <w:sz w:val="28"/>
          <w:szCs w:val="28"/>
        </w:rPr>
        <w:t>综合水平考核</w:t>
      </w:r>
      <w:r w:rsidRPr="0044069A">
        <w:rPr>
          <w:rFonts w:ascii="Times New Roman" w:eastAsia="仿宋" w:hAnsi="Times New Roman" w:cs="宋体"/>
          <w:color w:val="000000"/>
          <w:sz w:val="28"/>
          <w:szCs w:val="28"/>
        </w:rPr>
        <w:t>”</w:t>
      </w:r>
      <w:r w:rsidRPr="0044069A">
        <w:rPr>
          <w:rFonts w:ascii="Times New Roman" w:eastAsia="仿宋" w:hAnsi="Times New Roman" w:cs="宋体" w:hint="eastAsia"/>
          <w:color w:val="000000"/>
          <w:sz w:val="28"/>
          <w:szCs w:val="28"/>
        </w:rPr>
        <w:t>两轮考核（</w:t>
      </w:r>
      <w:r w:rsidRPr="0044069A">
        <w:rPr>
          <w:rFonts w:ascii="Times New Roman" w:eastAsia="仿宋" w:hAnsi="Times New Roman" w:cs="宋体"/>
          <w:color w:val="000000"/>
          <w:sz w:val="28"/>
          <w:szCs w:val="28"/>
        </w:rPr>
        <w:t>即博士研究生资格考试）</w:t>
      </w:r>
      <w:r w:rsidRPr="0044069A">
        <w:rPr>
          <w:rFonts w:ascii="Times New Roman" w:eastAsia="仿宋" w:hAnsi="Times New Roman" w:cs="宋体" w:hint="eastAsia"/>
          <w:color w:val="000000"/>
          <w:sz w:val="28"/>
          <w:szCs w:val="28"/>
        </w:rPr>
        <w:t>，主要考核其</w:t>
      </w:r>
      <w:r w:rsidRPr="0044069A">
        <w:rPr>
          <w:rFonts w:ascii="Times New Roman" w:eastAsia="仿宋" w:hAnsi="Times New Roman" w:cs="宋体"/>
          <w:color w:val="000000"/>
          <w:sz w:val="28"/>
          <w:szCs w:val="28"/>
        </w:rPr>
        <w:t>是否掌握</w:t>
      </w:r>
      <w:r w:rsidRPr="0044069A">
        <w:rPr>
          <w:rFonts w:ascii="Times New Roman" w:eastAsia="仿宋" w:hAnsi="Times New Roman" w:cs="宋体" w:hint="eastAsia"/>
          <w:color w:val="000000"/>
          <w:sz w:val="28"/>
          <w:szCs w:val="28"/>
        </w:rPr>
        <w:t>本门学科的基础理论知识、专业知识和</w:t>
      </w:r>
      <w:r w:rsidRPr="0044069A">
        <w:rPr>
          <w:rFonts w:ascii="Times New Roman" w:eastAsia="仿宋" w:hAnsi="Times New Roman" w:cs="宋体"/>
          <w:color w:val="000000"/>
          <w:sz w:val="28"/>
          <w:szCs w:val="28"/>
        </w:rPr>
        <w:t>学科前沿知识</w:t>
      </w:r>
      <w:r w:rsidRPr="0044069A">
        <w:rPr>
          <w:rFonts w:ascii="Times New Roman" w:eastAsia="仿宋" w:hAnsi="Times New Roman" w:cs="宋体" w:hint="eastAsia"/>
          <w:color w:val="000000"/>
          <w:sz w:val="28"/>
          <w:szCs w:val="28"/>
        </w:rPr>
        <w:t>，</w:t>
      </w:r>
      <w:r w:rsidRPr="0044069A">
        <w:rPr>
          <w:rFonts w:ascii="Times New Roman" w:eastAsia="仿宋" w:hAnsi="Times New Roman" w:cs="宋体"/>
          <w:color w:val="000000"/>
          <w:sz w:val="28"/>
          <w:szCs w:val="28"/>
        </w:rPr>
        <w:t>能否综合运用</w:t>
      </w:r>
      <w:r w:rsidRPr="0044069A">
        <w:rPr>
          <w:rFonts w:ascii="Times New Roman" w:eastAsia="仿宋" w:hAnsi="Times New Roman" w:cs="宋体" w:hint="eastAsia"/>
          <w:color w:val="000000"/>
          <w:sz w:val="28"/>
          <w:szCs w:val="28"/>
        </w:rPr>
        <w:t>所学</w:t>
      </w:r>
      <w:r w:rsidRPr="0044069A">
        <w:rPr>
          <w:rFonts w:ascii="Times New Roman" w:eastAsia="仿宋" w:hAnsi="Times New Roman" w:cs="宋体"/>
          <w:color w:val="000000"/>
          <w:sz w:val="28"/>
          <w:szCs w:val="28"/>
        </w:rPr>
        <w:t>知识分析问题、解决问题</w:t>
      </w:r>
      <w:r w:rsidRPr="0044069A">
        <w:rPr>
          <w:rFonts w:ascii="Times New Roman" w:eastAsia="仿宋" w:hAnsi="Times New Roman" w:cs="宋体" w:hint="eastAsia"/>
          <w:color w:val="000000"/>
          <w:sz w:val="28"/>
          <w:szCs w:val="28"/>
        </w:rPr>
        <w:t>等，同时综合考试学生的思想素质等。两轮考核均合格者，可进入博士科研训练与学位论文阶段学习，按照博士研究生的要求进行培养；考核不合格者，取消其</w:t>
      </w:r>
      <w:r w:rsidRPr="0044069A">
        <w:rPr>
          <w:rFonts w:ascii="Times New Roman" w:eastAsia="仿宋" w:hAnsi="Times New Roman" w:cs="宋体"/>
          <w:color w:val="000000"/>
          <w:sz w:val="28"/>
          <w:szCs w:val="28"/>
        </w:rPr>
        <w:t>“</w:t>
      </w:r>
      <w:r w:rsidRPr="0044069A">
        <w:rPr>
          <w:rFonts w:ascii="Times New Roman" w:eastAsia="仿宋" w:hAnsi="Times New Roman" w:cs="宋体" w:hint="eastAsia"/>
          <w:color w:val="000000"/>
          <w:sz w:val="28"/>
          <w:szCs w:val="28"/>
        </w:rPr>
        <w:t>博士研究生候选人</w:t>
      </w:r>
      <w:r w:rsidRPr="0044069A">
        <w:rPr>
          <w:rFonts w:ascii="Times New Roman" w:eastAsia="仿宋" w:hAnsi="Times New Roman" w:cs="宋体"/>
          <w:color w:val="000000"/>
          <w:sz w:val="28"/>
          <w:szCs w:val="28"/>
        </w:rPr>
        <w:t>”</w:t>
      </w:r>
      <w:r w:rsidRPr="0044069A">
        <w:rPr>
          <w:rFonts w:ascii="Times New Roman" w:eastAsia="仿宋" w:hAnsi="Times New Roman" w:cs="宋体" w:hint="eastAsia"/>
          <w:color w:val="000000"/>
          <w:sz w:val="28"/>
          <w:szCs w:val="28"/>
        </w:rPr>
        <w:t>资格，转入硕士阶段学习，按照硕士研究生的要求进行培养。</w:t>
      </w:r>
    </w:p>
    <w:p w:rsidR="004A6267" w:rsidRPr="0044069A" w:rsidRDefault="004A6267" w:rsidP="004A6267">
      <w:pPr>
        <w:widowControl/>
        <w:snapToGrid w:val="0"/>
        <w:spacing w:line="360" w:lineRule="auto"/>
        <w:ind w:firstLineChars="200" w:firstLine="560"/>
        <w:jc w:val="left"/>
        <w:rPr>
          <w:rFonts w:ascii="Times New Roman" w:eastAsia="仿宋" w:hAnsi="Times New Roman" w:cs="宋体"/>
          <w:color w:val="000000"/>
          <w:sz w:val="28"/>
          <w:szCs w:val="28"/>
        </w:rPr>
      </w:pPr>
      <w:r w:rsidRPr="0044069A">
        <w:rPr>
          <w:rFonts w:ascii="Times New Roman" w:eastAsia="仿宋" w:hAnsi="Times New Roman" w:cs="宋体" w:hint="eastAsia"/>
          <w:color w:val="000000"/>
          <w:sz w:val="28"/>
          <w:szCs w:val="28"/>
        </w:rPr>
        <w:lastRenderedPageBreak/>
        <w:t>“博士研究生候选人”的导师或导师组应对本学科“博士研究生候选人”的考核时间和考核内容</w:t>
      </w:r>
      <w:proofErr w:type="gramStart"/>
      <w:r w:rsidRPr="0044069A">
        <w:rPr>
          <w:rFonts w:ascii="Times New Roman" w:eastAsia="仿宋" w:hAnsi="Times New Roman" w:cs="宋体" w:hint="eastAsia"/>
          <w:color w:val="000000"/>
          <w:sz w:val="28"/>
          <w:szCs w:val="28"/>
        </w:rPr>
        <w:t>作出</w:t>
      </w:r>
      <w:proofErr w:type="gramEnd"/>
      <w:r w:rsidRPr="0044069A">
        <w:rPr>
          <w:rFonts w:ascii="Times New Roman" w:eastAsia="仿宋" w:hAnsi="Times New Roman" w:cs="宋体" w:hint="eastAsia"/>
          <w:color w:val="000000"/>
          <w:sz w:val="28"/>
          <w:szCs w:val="28"/>
        </w:rPr>
        <w:t>具体规定。</w:t>
      </w:r>
    </w:p>
    <w:p w:rsidR="004A6267" w:rsidRPr="0044069A" w:rsidRDefault="004A6267" w:rsidP="004A6267">
      <w:pPr>
        <w:widowControl/>
        <w:snapToGrid w:val="0"/>
        <w:spacing w:line="360" w:lineRule="auto"/>
        <w:ind w:firstLineChars="200" w:firstLine="560"/>
        <w:jc w:val="left"/>
        <w:rPr>
          <w:rFonts w:ascii="Times New Roman" w:eastAsia="仿宋" w:hAnsi="Times New Roman" w:cs="宋体"/>
          <w:color w:val="000000"/>
          <w:sz w:val="28"/>
          <w:szCs w:val="28"/>
        </w:rPr>
      </w:pPr>
      <w:r w:rsidRPr="0044069A">
        <w:rPr>
          <w:rFonts w:ascii="Times New Roman" w:eastAsia="仿宋" w:hAnsi="Times New Roman" w:cs="宋体" w:hint="eastAsia"/>
          <w:color w:val="000000"/>
          <w:sz w:val="28"/>
          <w:szCs w:val="28"/>
        </w:rPr>
        <w:t>2</w:t>
      </w:r>
      <w:r w:rsidRPr="0044069A">
        <w:rPr>
          <w:rFonts w:ascii="Times New Roman" w:eastAsia="仿宋" w:hAnsi="Times New Roman" w:cs="宋体"/>
          <w:color w:val="000000"/>
          <w:sz w:val="28"/>
          <w:szCs w:val="28"/>
        </w:rPr>
        <w:t>、文献综述</w:t>
      </w:r>
      <w:r w:rsidRPr="0044069A">
        <w:rPr>
          <w:rFonts w:ascii="Times New Roman" w:eastAsia="仿宋" w:hAnsi="Times New Roman" w:cs="宋体" w:hint="eastAsia"/>
          <w:color w:val="000000"/>
          <w:sz w:val="28"/>
          <w:szCs w:val="28"/>
        </w:rPr>
        <w:t>与开题报告</w:t>
      </w:r>
    </w:p>
    <w:p w:rsidR="004A6267" w:rsidRPr="0044069A" w:rsidRDefault="004A6267" w:rsidP="004A6267">
      <w:pPr>
        <w:widowControl/>
        <w:snapToGrid w:val="0"/>
        <w:spacing w:line="360" w:lineRule="auto"/>
        <w:ind w:firstLineChars="200" w:firstLine="560"/>
        <w:jc w:val="left"/>
        <w:rPr>
          <w:rFonts w:ascii="Times New Roman" w:eastAsia="仿宋" w:hAnsi="Times New Roman" w:cs="宋体"/>
          <w:color w:val="000000"/>
          <w:sz w:val="28"/>
          <w:szCs w:val="28"/>
        </w:rPr>
      </w:pPr>
      <w:r w:rsidRPr="0044069A">
        <w:rPr>
          <w:rFonts w:ascii="Times New Roman" w:eastAsia="仿宋" w:hAnsi="Times New Roman" w:cs="宋体" w:hint="eastAsia"/>
          <w:color w:val="000000"/>
          <w:sz w:val="28"/>
          <w:szCs w:val="28"/>
        </w:rPr>
        <w:t>研究生学位论文开题是研究生培养过程中的重要环节，“博士研究生候选人”的导师或导师组应对本学科“博士研究生候选人”通过博士资格考试后的博士论文开题的基本要求及进行开题报告的方式等</w:t>
      </w:r>
      <w:proofErr w:type="gramStart"/>
      <w:r w:rsidRPr="0044069A">
        <w:rPr>
          <w:rFonts w:ascii="Times New Roman" w:eastAsia="仿宋" w:hAnsi="Times New Roman" w:cs="宋体" w:hint="eastAsia"/>
          <w:color w:val="000000"/>
          <w:sz w:val="28"/>
          <w:szCs w:val="28"/>
        </w:rPr>
        <w:t>作出</w:t>
      </w:r>
      <w:proofErr w:type="gramEnd"/>
      <w:r w:rsidRPr="0044069A">
        <w:rPr>
          <w:rFonts w:ascii="Times New Roman" w:eastAsia="仿宋" w:hAnsi="Times New Roman" w:cs="宋体" w:hint="eastAsia"/>
          <w:color w:val="000000"/>
          <w:sz w:val="28"/>
          <w:szCs w:val="28"/>
        </w:rPr>
        <w:t>具体规定</w:t>
      </w:r>
      <w:r w:rsidRPr="0044069A">
        <w:rPr>
          <w:rFonts w:ascii="Times New Roman" w:eastAsia="仿宋" w:hAnsi="Times New Roman" w:cs="宋体"/>
          <w:color w:val="000000"/>
          <w:sz w:val="28"/>
          <w:szCs w:val="28"/>
        </w:rPr>
        <w:t>。</w:t>
      </w:r>
    </w:p>
    <w:p w:rsidR="004A6267" w:rsidRPr="0044069A" w:rsidRDefault="004A6267" w:rsidP="004A6267">
      <w:pPr>
        <w:widowControl/>
        <w:snapToGrid w:val="0"/>
        <w:spacing w:line="360" w:lineRule="auto"/>
        <w:ind w:firstLineChars="200" w:firstLine="560"/>
        <w:jc w:val="left"/>
        <w:rPr>
          <w:rFonts w:ascii="Times New Roman" w:eastAsia="仿宋" w:hAnsi="Times New Roman" w:cs="宋体"/>
          <w:color w:val="000000"/>
          <w:sz w:val="28"/>
          <w:szCs w:val="28"/>
        </w:rPr>
      </w:pPr>
      <w:r w:rsidRPr="0044069A">
        <w:rPr>
          <w:rFonts w:ascii="Times New Roman" w:eastAsia="仿宋" w:hAnsi="Times New Roman" w:cs="宋体" w:hint="eastAsia"/>
          <w:color w:val="000000"/>
          <w:sz w:val="28"/>
          <w:szCs w:val="28"/>
        </w:rPr>
        <w:t>各学科应对本学科“博士研究生候选人”文献阅读主要书目和期刊目录</w:t>
      </w:r>
      <w:proofErr w:type="gramStart"/>
      <w:r w:rsidRPr="0044069A">
        <w:rPr>
          <w:rFonts w:ascii="Times New Roman" w:eastAsia="仿宋" w:hAnsi="Times New Roman" w:cs="宋体" w:hint="eastAsia"/>
          <w:color w:val="000000"/>
          <w:sz w:val="28"/>
          <w:szCs w:val="28"/>
        </w:rPr>
        <w:t>作出</w:t>
      </w:r>
      <w:proofErr w:type="gramEnd"/>
      <w:r w:rsidRPr="0044069A">
        <w:rPr>
          <w:rFonts w:ascii="Times New Roman" w:eastAsia="仿宋" w:hAnsi="Times New Roman" w:cs="宋体" w:hint="eastAsia"/>
          <w:color w:val="000000"/>
          <w:sz w:val="28"/>
          <w:szCs w:val="28"/>
        </w:rPr>
        <w:t>具体规定，并建立读书报告制度，由导师负责对其进行考核和评价。</w:t>
      </w:r>
    </w:p>
    <w:p w:rsidR="004A6267" w:rsidRPr="001E5F9B" w:rsidRDefault="004A6267" w:rsidP="004A6267">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3</w:t>
      </w:r>
      <w:r w:rsidRPr="001E5F9B">
        <w:rPr>
          <w:rFonts w:ascii="Times New Roman" w:eastAsia="仿宋" w:hAnsi="Times New Roman" w:cs="宋体"/>
          <w:color w:val="000000"/>
          <w:sz w:val="28"/>
          <w:szCs w:val="28"/>
        </w:rPr>
        <w:t>、学术活动</w:t>
      </w:r>
    </w:p>
    <w:p w:rsidR="004A6267" w:rsidRPr="0044069A" w:rsidRDefault="004A6267" w:rsidP="004A6267">
      <w:pPr>
        <w:widowControl/>
        <w:snapToGrid w:val="0"/>
        <w:spacing w:line="360" w:lineRule="auto"/>
        <w:ind w:firstLineChars="200" w:firstLine="560"/>
        <w:jc w:val="left"/>
        <w:rPr>
          <w:rFonts w:ascii="Times New Roman" w:eastAsia="仿宋" w:hAnsi="Times New Roman" w:cs="宋体"/>
          <w:color w:val="000000"/>
          <w:sz w:val="28"/>
          <w:szCs w:val="28"/>
        </w:rPr>
      </w:pPr>
      <w:r w:rsidRPr="0044069A">
        <w:rPr>
          <w:rFonts w:ascii="Times New Roman" w:eastAsia="仿宋" w:hAnsi="Times New Roman" w:cs="宋体" w:hint="eastAsia"/>
          <w:color w:val="000000"/>
          <w:sz w:val="28"/>
          <w:szCs w:val="28"/>
        </w:rPr>
        <w:t>“博士研究生候选人”在学期间应至少选听</w:t>
      </w:r>
      <w:r w:rsidRPr="0044069A">
        <w:rPr>
          <w:rFonts w:ascii="Times New Roman" w:eastAsia="仿宋" w:hAnsi="Times New Roman" w:cs="宋体" w:hint="eastAsia"/>
          <w:color w:val="000000"/>
          <w:sz w:val="28"/>
          <w:szCs w:val="28"/>
        </w:rPr>
        <w:t>30</w:t>
      </w:r>
      <w:r w:rsidRPr="0044069A">
        <w:rPr>
          <w:rFonts w:ascii="Times New Roman" w:eastAsia="仿宋" w:hAnsi="Times New Roman" w:cs="宋体" w:hint="eastAsia"/>
          <w:color w:val="000000"/>
          <w:sz w:val="28"/>
          <w:szCs w:val="28"/>
        </w:rPr>
        <w:t>次与学科有关的学术报告，将书面记录和撰写的心得体会交导师签字认可，在论文答辩前一个学期末将经导师签字后的书面材料交所在培养单位研究生秘书存档备查。</w:t>
      </w:r>
    </w:p>
    <w:p w:rsidR="004A6267" w:rsidRPr="001E5F9B" w:rsidRDefault="004A6267" w:rsidP="004A6267">
      <w:pPr>
        <w:pStyle w:val="2"/>
        <w:spacing w:before="156" w:after="156"/>
        <w:rPr>
          <w:rFonts w:ascii="Times New Roman" w:hAnsi="Times New Roman"/>
          <w:color w:val="000000"/>
        </w:rPr>
      </w:pPr>
      <w:r w:rsidRPr="001E5F9B">
        <w:rPr>
          <w:rFonts w:ascii="Times New Roman" w:hAnsi="Times New Roman"/>
          <w:color w:val="000000"/>
        </w:rPr>
        <w:t>六、</w:t>
      </w:r>
      <w:r>
        <w:rPr>
          <w:rFonts w:ascii="Times New Roman" w:hAnsi="Times New Roman" w:hint="eastAsia"/>
          <w:color w:val="000000"/>
        </w:rPr>
        <w:t>科研与</w:t>
      </w:r>
      <w:r w:rsidRPr="001E5F9B">
        <w:rPr>
          <w:rFonts w:ascii="Times New Roman" w:hAnsi="Times New Roman"/>
          <w:color w:val="000000"/>
        </w:rPr>
        <w:t>学位论文</w:t>
      </w:r>
    </w:p>
    <w:p w:rsidR="004A6267" w:rsidRPr="001E5F9B" w:rsidRDefault="004A6267" w:rsidP="004A6267">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1</w:t>
      </w:r>
      <w:r w:rsidRPr="001E5F9B">
        <w:rPr>
          <w:rFonts w:ascii="Times New Roman" w:eastAsia="仿宋" w:hAnsi="Times New Roman" w:cs="宋体"/>
          <w:color w:val="000000"/>
          <w:sz w:val="28"/>
          <w:szCs w:val="28"/>
        </w:rPr>
        <w:t>、科研要求</w:t>
      </w:r>
    </w:p>
    <w:p w:rsidR="004A6267" w:rsidRPr="00CD41FF" w:rsidRDefault="004A6267" w:rsidP="004A6267">
      <w:pPr>
        <w:widowControl/>
        <w:snapToGrid w:val="0"/>
        <w:spacing w:line="360" w:lineRule="auto"/>
        <w:ind w:firstLineChars="200" w:firstLine="560"/>
        <w:jc w:val="left"/>
        <w:rPr>
          <w:rFonts w:ascii="Times New Roman" w:eastAsia="仿宋" w:hAnsi="Times New Roman"/>
          <w:color w:val="000000"/>
          <w:sz w:val="28"/>
          <w:szCs w:val="28"/>
        </w:rPr>
      </w:pPr>
      <w:r w:rsidRPr="001B6EFA">
        <w:rPr>
          <w:rFonts w:ascii="Times New Roman" w:eastAsia="仿宋" w:hAnsi="Times New Roman" w:hint="eastAsia"/>
          <w:color w:val="000000"/>
          <w:sz w:val="28"/>
          <w:szCs w:val="28"/>
        </w:rPr>
        <w:t>在</w:t>
      </w:r>
      <w:r w:rsidRPr="001B6EFA">
        <w:rPr>
          <w:rFonts w:ascii="Times New Roman" w:eastAsia="仿宋" w:hAnsi="Times New Roman" w:hint="eastAsia"/>
          <w:color w:val="000000"/>
          <w:sz w:val="28"/>
          <w:szCs w:val="28"/>
        </w:rPr>
        <w:t>SCIE</w:t>
      </w:r>
      <w:r w:rsidRPr="001B6EFA">
        <w:rPr>
          <w:rFonts w:ascii="Times New Roman" w:eastAsia="仿宋" w:hAnsi="Times New Roman" w:hint="eastAsia"/>
          <w:color w:val="000000"/>
          <w:sz w:val="28"/>
          <w:szCs w:val="28"/>
        </w:rPr>
        <w:t>二区以上源期刊上发表与学位论文相关的学术论文至少</w:t>
      </w:r>
      <w:r w:rsidRPr="001B6EFA">
        <w:rPr>
          <w:rFonts w:ascii="Times New Roman" w:eastAsia="仿宋" w:hAnsi="Times New Roman" w:hint="eastAsia"/>
          <w:color w:val="000000"/>
          <w:sz w:val="28"/>
          <w:szCs w:val="28"/>
        </w:rPr>
        <w:t>2</w:t>
      </w:r>
      <w:r w:rsidRPr="001B6EFA">
        <w:rPr>
          <w:rFonts w:ascii="Times New Roman" w:eastAsia="仿宋" w:hAnsi="Times New Roman" w:hint="eastAsia"/>
          <w:color w:val="000000"/>
          <w:sz w:val="28"/>
          <w:szCs w:val="28"/>
        </w:rPr>
        <w:t>篇（第一作者）</w:t>
      </w:r>
      <w:r>
        <w:rPr>
          <w:rFonts w:ascii="Times New Roman" w:eastAsia="仿宋" w:hAnsi="Times New Roman" w:hint="eastAsia"/>
          <w:color w:val="000000"/>
          <w:sz w:val="28"/>
          <w:szCs w:val="28"/>
        </w:rPr>
        <w:t>。</w:t>
      </w:r>
    </w:p>
    <w:p w:rsidR="004A6267" w:rsidRPr="00777FC8" w:rsidRDefault="004A6267" w:rsidP="004A6267">
      <w:pPr>
        <w:widowControl/>
        <w:snapToGrid w:val="0"/>
        <w:spacing w:line="360" w:lineRule="auto"/>
        <w:ind w:firstLineChars="200" w:firstLine="560"/>
        <w:jc w:val="left"/>
        <w:rPr>
          <w:rFonts w:ascii="Times New Roman" w:eastAsia="仿宋" w:hAnsi="Times New Roman"/>
          <w:color w:val="000000"/>
          <w:sz w:val="28"/>
          <w:szCs w:val="28"/>
        </w:rPr>
      </w:pPr>
      <w:r w:rsidRPr="00777FC8">
        <w:rPr>
          <w:rFonts w:ascii="Times New Roman" w:eastAsia="仿宋" w:hAnsi="Times New Roman"/>
          <w:color w:val="000000"/>
          <w:sz w:val="28"/>
          <w:szCs w:val="28"/>
        </w:rPr>
        <w:t>2</w:t>
      </w:r>
      <w:r w:rsidRPr="00777FC8">
        <w:rPr>
          <w:rFonts w:ascii="Times New Roman" w:eastAsia="仿宋" w:hAnsi="Times New Roman"/>
          <w:color w:val="000000"/>
          <w:sz w:val="28"/>
          <w:szCs w:val="28"/>
        </w:rPr>
        <w:t>、学位论文要求</w:t>
      </w:r>
    </w:p>
    <w:p w:rsidR="004A6267" w:rsidRPr="001E5F9B" w:rsidRDefault="004A6267" w:rsidP="004A6267">
      <w:pPr>
        <w:widowControl/>
        <w:snapToGrid w:val="0"/>
        <w:spacing w:line="360" w:lineRule="auto"/>
        <w:ind w:firstLineChars="200" w:firstLine="560"/>
        <w:jc w:val="left"/>
        <w:rPr>
          <w:rFonts w:ascii="Times New Roman" w:eastAsia="仿宋" w:hAnsi="Times New Roman" w:cs="宋体"/>
          <w:color w:val="000000"/>
          <w:sz w:val="28"/>
          <w:szCs w:val="28"/>
        </w:rPr>
      </w:pPr>
      <w:r w:rsidRPr="001E5F9B">
        <w:rPr>
          <w:rFonts w:ascii="Times New Roman" w:eastAsia="仿宋" w:hAnsi="Times New Roman" w:cs="宋体"/>
          <w:color w:val="000000"/>
          <w:sz w:val="28"/>
          <w:szCs w:val="28"/>
        </w:rPr>
        <w:t>博士研究生学位论文的规范性要求参照《</w:t>
      </w:r>
      <w:hyperlink r:id="rId10" w:history="1">
        <w:r w:rsidRPr="001E5F9B">
          <w:rPr>
            <w:rFonts w:ascii="Times New Roman" w:eastAsia="仿宋" w:hAnsi="Times New Roman" w:cs="宋体"/>
            <w:color w:val="000000"/>
            <w:sz w:val="28"/>
            <w:szCs w:val="28"/>
          </w:rPr>
          <w:t>苏州大学机电工程学院硕士学位论文格式规范</w:t>
        </w:r>
      </w:hyperlink>
      <w:r w:rsidRPr="001E5F9B">
        <w:rPr>
          <w:rFonts w:ascii="Times New Roman" w:eastAsia="仿宋" w:hAnsi="Times New Roman" w:cs="宋体"/>
          <w:color w:val="000000"/>
          <w:sz w:val="28"/>
          <w:szCs w:val="28"/>
        </w:rPr>
        <w:t>》。</w:t>
      </w:r>
    </w:p>
    <w:p w:rsidR="004A6267" w:rsidRPr="001E5F9B" w:rsidRDefault="004A6267" w:rsidP="004A6267">
      <w:pPr>
        <w:pStyle w:val="2"/>
        <w:spacing w:before="156" w:after="156"/>
        <w:rPr>
          <w:rFonts w:ascii="Times New Roman" w:hAnsi="Times New Roman"/>
          <w:color w:val="000000"/>
        </w:rPr>
      </w:pPr>
      <w:r w:rsidRPr="001E5F9B">
        <w:rPr>
          <w:rFonts w:ascii="Times New Roman" w:hAnsi="Times New Roman"/>
          <w:color w:val="000000"/>
        </w:rPr>
        <w:t>七、毕业与学位申请</w:t>
      </w:r>
    </w:p>
    <w:p w:rsidR="001A20C3" w:rsidRDefault="004A6267" w:rsidP="009D076C">
      <w:pPr>
        <w:widowControl/>
        <w:snapToGrid w:val="0"/>
        <w:spacing w:line="360" w:lineRule="auto"/>
        <w:ind w:firstLineChars="200" w:firstLine="560"/>
        <w:jc w:val="left"/>
      </w:pPr>
      <w:r w:rsidRPr="001E5F9B">
        <w:rPr>
          <w:rFonts w:ascii="Times New Roman" w:eastAsia="仿宋" w:hAnsi="Times New Roman" w:cs="宋体"/>
          <w:color w:val="000000"/>
          <w:sz w:val="28"/>
          <w:szCs w:val="28"/>
        </w:rPr>
        <w:t>研究生实行毕业与学位申请制。具体按研究生院有关规定执行。</w:t>
      </w:r>
    </w:p>
    <w:sectPr w:rsidR="001A20C3" w:rsidSect="001A20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A80" w:rsidRDefault="007C4A80" w:rsidP="008D1723">
      <w:r>
        <w:separator/>
      </w:r>
    </w:p>
  </w:endnote>
  <w:endnote w:type="continuationSeparator" w:id="0">
    <w:p w:rsidR="007C4A80" w:rsidRDefault="007C4A80" w:rsidP="008D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A80" w:rsidRDefault="007C4A80" w:rsidP="008D1723">
      <w:r>
        <w:separator/>
      </w:r>
    </w:p>
  </w:footnote>
  <w:footnote w:type="continuationSeparator" w:id="0">
    <w:p w:rsidR="007C4A80" w:rsidRDefault="007C4A80" w:rsidP="008D1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1C2B"/>
    <w:multiLevelType w:val="hybridMultilevel"/>
    <w:tmpl w:val="73C6DE00"/>
    <w:lvl w:ilvl="0" w:tplc="4752A182">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3F17BF8"/>
    <w:multiLevelType w:val="hybridMultilevel"/>
    <w:tmpl w:val="86D0443C"/>
    <w:lvl w:ilvl="0" w:tplc="9D20665E">
      <w:start w:val="1"/>
      <w:numFmt w:val="decimal"/>
      <w:lvlText w:val="（%1）"/>
      <w:lvlJc w:val="left"/>
      <w:pPr>
        <w:ind w:left="1430" w:hanging="87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7BB0BCF"/>
    <w:multiLevelType w:val="hybridMultilevel"/>
    <w:tmpl w:val="41EA2F70"/>
    <w:lvl w:ilvl="0" w:tplc="72162328">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3">
    <w:nsid w:val="61136D89"/>
    <w:multiLevelType w:val="hybridMultilevel"/>
    <w:tmpl w:val="6B2AC71A"/>
    <w:lvl w:ilvl="0" w:tplc="7216232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BB7"/>
    <w:rsid w:val="000065A1"/>
    <w:rsid w:val="000066F4"/>
    <w:rsid w:val="00013332"/>
    <w:rsid w:val="0001715C"/>
    <w:rsid w:val="00030D8F"/>
    <w:rsid w:val="000332BE"/>
    <w:rsid w:val="000378B0"/>
    <w:rsid w:val="0004490D"/>
    <w:rsid w:val="00090918"/>
    <w:rsid w:val="0009369E"/>
    <w:rsid w:val="00093726"/>
    <w:rsid w:val="000A630B"/>
    <w:rsid w:val="0010386C"/>
    <w:rsid w:val="001162C9"/>
    <w:rsid w:val="0014019F"/>
    <w:rsid w:val="00142A18"/>
    <w:rsid w:val="0015292E"/>
    <w:rsid w:val="00162B5D"/>
    <w:rsid w:val="0017144A"/>
    <w:rsid w:val="001A20C3"/>
    <w:rsid w:val="001B6EFA"/>
    <w:rsid w:val="001D1D7E"/>
    <w:rsid w:val="00255351"/>
    <w:rsid w:val="00267067"/>
    <w:rsid w:val="002E77FD"/>
    <w:rsid w:val="002F6614"/>
    <w:rsid w:val="00315261"/>
    <w:rsid w:val="0031752D"/>
    <w:rsid w:val="003268EA"/>
    <w:rsid w:val="00352762"/>
    <w:rsid w:val="00364BB7"/>
    <w:rsid w:val="00384BD0"/>
    <w:rsid w:val="003A1571"/>
    <w:rsid w:val="003C7FAE"/>
    <w:rsid w:val="00435854"/>
    <w:rsid w:val="0044069A"/>
    <w:rsid w:val="00441039"/>
    <w:rsid w:val="004A6267"/>
    <w:rsid w:val="004B7AAF"/>
    <w:rsid w:val="004D0F05"/>
    <w:rsid w:val="004D3014"/>
    <w:rsid w:val="004F4EDB"/>
    <w:rsid w:val="00512564"/>
    <w:rsid w:val="00512A6A"/>
    <w:rsid w:val="00515B30"/>
    <w:rsid w:val="0056000A"/>
    <w:rsid w:val="005710E0"/>
    <w:rsid w:val="005965F7"/>
    <w:rsid w:val="005B4838"/>
    <w:rsid w:val="005E0D3C"/>
    <w:rsid w:val="005E29CC"/>
    <w:rsid w:val="0061659C"/>
    <w:rsid w:val="00625BFE"/>
    <w:rsid w:val="00626136"/>
    <w:rsid w:val="00637E9C"/>
    <w:rsid w:val="00645254"/>
    <w:rsid w:val="006A6997"/>
    <w:rsid w:val="006B135A"/>
    <w:rsid w:val="00712AE8"/>
    <w:rsid w:val="00751876"/>
    <w:rsid w:val="00757F3E"/>
    <w:rsid w:val="00777FC8"/>
    <w:rsid w:val="007C4A80"/>
    <w:rsid w:val="00824A3E"/>
    <w:rsid w:val="008355A9"/>
    <w:rsid w:val="0083766F"/>
    <w:rsid w:val="008416E0"/>
    <w:rsid w:val="00894DB5"/>
    <w:rsid w:val="008A79B7"/>
    <w:rsid w:val="008B3407"/>
    <w:rsid w:val="008D1723"/>
    <w:rsid w:val="008D1957"/>
    <w:rsid w:val="008F28AD"/>
    <w:rsid w:val="008F5069"/>
    <w:rsid w:val="00935063"/>
    <w:rsid w:val="00953390"/>
    <w:rsid w:val="00966F3F"/>
    <w:rsid w:val="00990138"/>
    <w:rsid w:val="009D076C"/>
    <w:rsid w:val="009E08A2"/>
    <w:rsid w:val="00A01232"/>
    <w:rsid w:val="00A10B76"/>
    <w:rsid w:val="00A1786A"/>
    <w:rsid w:val="00A404DF"/>
    <w:rsid w:val="00A74471"/>
    <w:rsid w:val="00AA5F96"/>
    <w:rsid w:val="00AE1F96"/>
    <w:rsid w:val="00B10E95"/>
    <w:rsid w:val="00B347D9"/>
    <w:rsid w:val="00B76FDF"/>
    <w:rsid w:val="00B9356F"/>
    <w:rsid w:val="00BB176C"/>
    <w:rsid w:val="00BC0D3B"/>
    <w:rsid w:val="00BC27B5"/>
    <w:rsid w:val="00BD63DB"/>
    <w:rsid w:val="00C72E66"/>
    <w:rsid w:val="00C82683"/>
    <w:rsid w:val="00C8690E"/>
    <w:rsid w:val="00CA1547"/>
    <w:rsid w:val="00CD41FF"/>
    <w:rsid w:val="00CE3F47"/>
    <w:rsid w:val="00CE4221"/>
    <w:rsid w:val="00D02FCD"/>
    <w:rsid w:val="00D2731F"/>
    <w:rsid w:val="00D35B31"/>
    <w:rsid w:val="00D408C1"/>
    <w:rsid w:val="00D565AA"/>
    <w:rsid w:val="00D8724C"/>
    <w:rsid w:val="00D87CEE"/>
    <w:rsid w:val="00D87DE6"/>
    <w:rsid w:val="00D90DDA"/>
    <w:rsid w:val="00DB705B"/>
    <w:rsid w:val="00DC5C30"/>
    <w:rsid w:val="00DF773A"/>
    <w:rsid w:val="00E030F5"/>
    <w:rsid w:val="00E25DA7"/>
    <w:rsid w:val="00E56590"/>
    <w:rsid w:val="00E74EC0"/>
    <w:rsid w:val="00E8067D"/>
    <w:rsid w:val="00F07A20"/>
    <w:rsid w:val="00F15CAD"/>
    <w:rsid w:val="00F2296D"/>
    <w:rsid w:val="00F323D8"/>
    <w:rsid w:val="00F43712"/>
    <w:rsid w:val="00F71897"/>
    <w:rsid w:val="00FA2A65"/>
    <w:rsid w:val="00FC1480"/>
    <w:rsid w:val="00FC7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B7"/>
    <w:pPr>
      <w:widowControl w:val="0"/>
      <w:jc w:val="both"/>
    </w:pPr>
    <w:rPr>
      <w:rFonts w:ascii="Calibri" w:eastAsia="宋体" w:hAnsi="Calibri" w:cs="Times New Roman"/>
    </w:rPr>
  </w:style>
  <w:style w:type="paragraph" w:styleId="1">
    <w:name w:val="heading 1"/>
    <w:basedOn w:val="a"/>
    <w:next w:val="a"/>
    <w:link w:val="1Char"/>
    <w:qFormat/>
    <w:rsid w:val="00364BB7"/>
    <w:pPr>
      <w:keepNext/>
      <w:keepLines/>
      <w:spacing w:beforeLines="100" w:afterLines="100" w:line="360" w:lineRule="auto"/>
      <w:jc w:val="center"/>
      <w:outlineLvl w:val="0"/>
    </w:pPr>
    <w:rPr>
      <w:rFonts w:ascii="Times New Roman" w:eastAsia="黑体" w:hAnsi="Times New Roman"/>
      <w:bCs/>
      <w:kern w:val="44"/>
      <w:sz w:val="36"/>
      <w:szCs w:val="44"/>
    </w:rPr>
  </w:style>
  <w:style w:type="paragraph" w:styleId="2">
    <w:name w:val="heading 2"/>
    <w:basedOn w:val="a"/>
    <w:next w:val="a"/>
    <w:link w:val="2Char"/>
    <w:uiPriority w:val="9"/>
    <w:unhideWhenUsed/>
    <w:qFormat/>
    <w:rsid w:val="00364BB7"/>
    <w:pPr>
      <w:keepNext/>
      <w:keepLines/>
      <w:spacing w:beforeLines="50" w:afterLines="50" w:line="360" w:lineRule="auto"/>
      <w:outlineLvl w:val="1"/>
    </w:pPr>
    <w:rPr>
      <w:rFonts w:ascii="Cambria" w:eastAsia="黑体" w:hAnsi="Cambria"/>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64BB7"/>
    <w:rPr>
      <w:rFonts w:ascii="Times New Roman" w:eastAsia="黑体" w:hAnsi="Times New Roman" w:cs="Times New Roman"/>
      <w:bCs/>
      <w:kern w:val="44"/>
      <w:sz w:val="36"/>
      <w:szCs w:val="44"/>
    </w:rPr>
  </w:style>
  <w:style w:type="character" w:customStyle="1" w:styleId="2Char">
    <w:name w:val="标题 2 Char"/>
    <w:basedOn w:val="a0"/>
    <w:link w:val="2"/>
    <w:uiPriority w:val="9"/>
    <w:rsid w:val="00364BB7"/>
    <w:rPr>
      <w:rFonts w:ascii="Cambria" w:eastAsia="黑体" w:hAnsi="Cambria" w:cs="Times New Roman"/>
      <w:bCs/>
      <w:sz w:val="28"/>
      <w:szCs w:val="32"/>
    </w:rPr>
  </w:style>
  <w:style w:type="paragraph" w:styleId="a3">
    <w:name w:val="List Paragraph"/>
    <w:basedOn w:val="a"/>
    <w:uiPriority w:val="34"/>
    <w:qFormat/>
    <w:rsid w:val="00364BB7"/>
    <w:pPr>
      <w:ind w:firstLineChars="200" w:firstLine="420"/>
    </w:pPr>
  </w:style>
  <w:style w:type="character" w:customStyle="1" w:styleId="apple-converted-space">
    <w:name w:val="apple-converted-space"/>
    <w:rsid w:val="00364BB7"/>
  </w:style>
  <w:style w:type="character" w:styleId="a4">
    <w:name w:val="Emphasis"/>
    <w:uiPriority w:val="20"/>
    <w:qFormat/>
    <w:rsid w:val="00364BB7"/>
    <w:rPr>
      <w:i/>
      <w:iCs/>
    </w:rPr>
  </w:style>
  <w:style w:type="paragraph" w:customStyle="1" w:styleId="10">
    <w:name w:val="样式1"/>
    <w:basedOn w:val="a"/>
    <w:link w:val="1Char0"/>
    <w:qFormat/>
    <w:rsid w:val="00364BB7"/>
    <w:pPr>
      <w:spacing w:line="360" w:lineRule="auto"/>
      <w:jc w:val="center"/>
    </w:pPr>
    <w:rPr>
      <w:rFonts w:ascii="楷体" w:eastAsia="黑体" w:hAnsi="楷体"/>
      <w:sz w:val="28"/>
      <w:szCs w:val="30"/>
    </w:rPr>
  </w:style>
  <w:style w:type="character" w:customStyle="1" w:styleId="1Char0">
    <w:name w:val="样式1 Char"/>
    <w:link w:val="10"/>
    <w:rsid w:val="00364BB7"/>
    <w:rPr>
      <w:rFonts w:ascii="楷体" w:eastAsia="黑体" w:hAnsi="楷体" w:cs="Times New Roman"/>
      <w:sz w:val="28"/>
      <w:szCs w:val="30"/>
    </w:rPr>
  </w:style>
  <w:style w:type="paragraph" w:styleId="a5">
    <w:name w:val="header"/>
    <w:basedOn w:val="a"/>
    <w:link w:val="Char"/>
    <w:uiPriority w:val="99"/>
    <w:unhideWhenUsed/>
    <w:rsid w:val="008D1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D1723"/>
    <w:rPr>
      <w:rFonts w:ascii="Calibri" w:eastAsia="宋体" w:hAnsi="Calibri" w:cs="Times New Roman"/>
      <w:sz w:val="18"/>
      <w:szCs w:val="18"/>
    </w:rPr>
  </w:style>
  <w:style w:type="paragraph" w:styleId="a6">
    <w:name w:val="footer"/>
    <w:basedOn w:val="a"/>
    <w:link w:val="Char0"/>
    <w:uiPriority w:val="99"/>
    <w:unhideWhenUsed/>
    <w:rsid w:val="008D1723"/>
    <w:pPr>
      <w:tabs>
        <w:tab w:val="center" w:pos="4153"/>
        <w:tab w:val="right" w:pos="8306"/>
      </w:tabs>
      <w:snapToGrid w:val="0"/>
      <w:jc w:val="left"/>
    </w:pPr>
    <w:rPr>
      <w:sz w:val="18"/>
      <w:szCs w:val="18"/>
    </w:rPr>
  </w:style>
  <w:style w:type="character" w:customStyle="1" w:styleId="Char0">
    <w:name w:val="页脚 Char"/>
    <w:basedOn w:val="a0"/>
    <w:link w:val="a6"/>
    <w:uiPriority w:val="99"/>
    <w:rsid w:val="008D172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dxy.suda.edu.cn/admin/upFile/&#33487;&#24030;&#22823;&#23398;&#26426;&#30005;&#24037;&#31243;&#23398;&#38498;&#30805;&#22763;&#23398;&#20301;&#35770;&#25991;&#26684;&#24335;&#35268;&#33539;.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dxy.suda.edu.cn/admin/upFile/&#33487;&#24030;&#22823;&#23398;&#26426;&#30005;&#24037;&#31243;&#23398;&#38498;&#30805;&#22763;&#23398;&#20301;&#35770;&#25991;&#26684;&#24335;&#35268;&#33539;.doc" TargetMode="External"/><Relationship Id="rId4" Type="http://schemas.openxmlformats.org/officeDocument/2006/relationships/settings" Target="settings.xml"/><Relationship Id="rId9" Type="http://schemas.openxmlformats.org/officeDocument/2006/relationships/hyperlink" Target="http://jdxy.suda.edu.cn/admin/upFile/&#33487;&#24030;&#22823;&#23398;&#26426;&#30005;&#24037;&#31243;&#23398;&#38498;&#30805;&#22763;&#23398;&#20301;&#35770;&#25991;&#26684;&#24335;&#35268;&#3353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17</Pages>
  <Words>1227</Words>
  <Characters>6996</Characters>
  <Application>Microsoft Office Word</Application>
  <DocSecurity>0</DocSecurity>
  <Lines>58</Lines>
  <Paragraphs>16</Paragraphs>
  <ScaleCrop>false</ScaleCrop>
  <Company>Sky123.Org</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jzq</dc:creator>
  <cp:lastModifiedBy>admin</cp:lastModifiedBy>
  <cp:revision>382</cp:revision>
  <dcterms:created xsi:type="dcterms:W3CDTF">2018-06-22T07:50:00Z</dcterms:created>
  <dcterms:modified xsi:type="dcterms:W3CDTF">2019-03-13T01:37:00Z</dcterms:modified>
</cp:coreProperties>
</file>